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right="1967"/>
        <w:rPr>
          <w:rFonts w:hint="eastAsia" w:ascii="Times New Roman" w:hAnsi="Times New Roman" w:eastAsia="仿宋_GB2312"/>
          <w:bCs/>
          <w:sz w:val="32"/>
          <w:szCs w:val="24"/>
          <w:lang w:val="en-US" w:eastAsia="zh-CN"/>
        </w:rPr>
      </w:pPr>
    </w:p>
    <w:p>
      <w:pPr>
        <w:spacing w:line="560" w:lineRule="exact"/>
        <w:ind w:right="843"/>
        <w:jc w:val="right"/>
        <w:rPr>
          <w:rFonts w:ascii="Times New Roman" w:hAnsi="Times New Roman" w:eastAsia="黑体"/>
          <w:sz w:val="24"/>
          <w:szCs w:val="48"/>
        </w:rPr>
      </w:pPr>
    </w:p>
    <w:p>
      <w:pPr>
        <w:spacing w:line="560" w:lineRule="exact"/>
        <w:jc w:val="center"/>
        <w:rPr>
          <w:rFonts w:ascii="Times New Roman" w:hAnsi="Times New Roman" w:eastAsia="黑体"/>
          <w:b/>
          <w:sz w:val="48"/>
          <w:szCs w:val="48"/>
        </w:rPr>
      </w:pPr>
    </w:p>
    <w:p>
      <w:pPr>
        <w:jc w:val="center"/>
        <w:rPr>
          <w:rFonts w:hint="default" w:ascii="Times New Roman" w:hAnsi="Times New Roman" w:eastAsia="华文隶书" w:cs="Times New Roman"/>
          <w:b/>
          <w:sz w:val="58"/>
          <w:szCs w:val="58"/>
        </w:rPr>
      </w:pPr>
      <w:r>
        <w:rPr>
          <w:rFonts w:hint="default" w:ascii="Times New Roman" w:hAnsi="Times New Roman" w:eastAsia="隶书" w:cs="Times New Roman"/>
          <w:b/>
          <w:sz w:val="52"/>
          <w:szCs w:val="52"/>
        </w:rPr>
        <w:t>202</w:t>
      </w:r>
      <w:r>
        <w:rPr>
          <w:rFonts w:hint="default" w:ascii="Times New Roman" w:hAnsi="Times New Roman" w:eastAsia="隶书" w:cs="Times New Roman"/>
          <w:b/>
          <w:sz w:val="52"/>
          <w:szCs w:val="52"/>
          <w:lang w:val="en-US" w:eastAsia="zh-CN"/>
        </w:rPr>
        <w:t>3</w:t>
      </w:r>
      <w:r>
        <w:rPr>
          <w:rFonts w:hint="default" w:ascii="Times New Roman" w:hAnsi="Times New Roman" w:eastAsia="华文隶书" w:cs="Times New Roman"/>
          <w:b/>
          <w:sz w:val="58"/>
          <w:szCs w:val="58"/>
          <w:lang w:val="en-US" w:eastAsia="zh-CN"/>
        </w:rPr>
        <w:t>中国企业科技向善案例征集项目</w:t>
      </w:r>
      <w:r>
        <w:rPr>
          <w:rFonts w:hint="default" w:ascii="Times New Roman" w:hAnsi="Times New Roman" w:eastAsia="华文隶书" w:cs="Times New Roman"/>
          <w:b/>
          <w:sz w:val="58"/>
          <w:szCs w:val="58"/>
        </w:rPr>
        <w:t>申报表</w:t>
      </w:r>
    </w:p>
    <w:p>
      <w:pPr>
        <w:spacing w:line="560" w:lineRule="exact"/>
        <w:ind w:firstLine="640" w:firstLineChars="200"/>
        <w:rPr>
          <w:rFonts w:ascii="Times New Roman" w:hAnsi="Times New Roman" w:eastAsia="仿宋_GB2312"/>
          <w:sz w:val="32"/>
        </w:rPr>
      </w:pPr>
    </w:p>
    <w:p>
      <w:pPr>
        <w:spacing w:line="560" w:lineRule="exact"/>
        <w:ind w:firstLine="640" w:firstLineChars="200"/>
        <w:rPr>
          <w:rFonts w:ascii="Times New Roman" w:hAnsi="Times New Roman" w:eastAsia="仿宋_GB2312"/>
          <w:sz w:val="32"/>
        </w:rPr>
      </w:pPr>
    </w:p>
    <w:p>
      <w:pPr>
        <w:spacing w:line="360" w:lineRule="auto"/>
        <w:ind w:left="630" w:leftChars="300" w:firstLine="640" w:firstLineChars="200"/>
        <w:rPr>
          <w:rFonts w:ascii="Times New Roman" w:hAnsi="Times New Roman" w:eastAsia="仿宋_GB2312"/>
          <w:sz w:val="32"/>
        </w:rPr>
      </w:pPr>
    </w:p>
    <w:p>
      <w:pPr>
        <w:spacing w:line="720" w:lineRule="auto"/>
        <w:jc w:val="center"/>
        <w:rPr>
          <w:rFonts w:ascii="Times New Roman" w:hAnsi="Times New Roman"/>
          <w:b/>
          <w:sz w:val="32"/>
        </w:rPr>
      </w:pPr>
      <w:r>
        <w:rPr>
          <w:rFonts w:ascii="Times New Roman" w:hAnsi="Times New Roman"/>
          <w:b/>
          <w:sz w:val="32"/>
        </w:rPr>
        <w:t>单位名称：________________</w:t>
      </w:r>
    </w:p>
    <w:p>
      <w:pPr>
        <w:spacing w:line="480" w:lineRule="auto"/>
        <w:ind w:firstLine="640" w:firstLineChars="200"/>
        <w:jc w:val="center"/>
        <w:rPr>
          <w:rFonts w:ascii="Times New Roman" w:hAnsi="Times New Roman" w:eastAsia="仿宋_GB2312"/>
          <w:sz w:val="32"/>
        </w:rPr>
      </w:pPr>
    </w:p>
    <w:p>
      <w:pPr>
        <w:spacing w:line="720" w:lineRule="auto"/>
        <w:jc w:val="center"/>
        <w:rPr>
          <w:rFonts w:ascii="Times New Roman" w:hAnsi="Times New Roman"/>
          <w:b/>
          <w:sz w:val="32"/>
        </w:rPr>
      </w:pPr>
      <w:r>
        <w:rPr>
          <w:rFonts w:hint="eastAsia" w:ascii="Times New Roman" w:hAnsi="Times New Roman"/>
          <w:b/>
          <w:sz w:val="32"/>
          <w:lang w:val="en-US" w:eastAsia="zh-CN"/>
        </w:rPr>
        <w:t>主负责人</w:t>
      </w:r>
      <w:r>
        <w:rPr>
          <w:rFonts w:ascii="Times New Roman" w:hAnsi="Times New Roman"/>
          <w:b/>
          <w:sz w:val="32"/>
        </w:rPr>
        <w:t>：________________</w:t>
      </w:r>
    </w:p>
    <w:p>
      <w:pPr>
        <w:spacing w:line="480" w:lineRule="auto"/>
        <w:ind w:firstLine="640" w:firstLineChars="200"/>
        <w:jc w:val="center"/>
        <w:rPr>
          <w:rFonts w:ascii="Times New Roman" w:hAnsi="Times New Roman" w:eastAsia="仿宋_GB2312"/>
          <w:sz w:val="32"/>
        </w:rPr>
      </w:pPr>
    </w:p>
    <w:p>
      <w:pPr>
        <w:spacing w:line="720" w:lineRule="auto"/>
        <w:jc w:val="center"/>
        <w:rPr>
          <w:rFonts w:ascii="Times New Roman" w:hAnsi="Times New Roman"/>
          <w:b/>
          <w:sz w:val="32"/>
        </w:rPr>
      </w:pPr>
      <w:r>
        <w:rPr>
          <w:rFonts w:ascii="Times New Roman" w:hAnsi="Times New Roman"/>
          <w:b/>
          <w:sz w:val="32"/>
        </w:rPr>
        <w:t>项目名称：________________</w:t>
      </w:r>
    </w:p>
    <w:p>
      <w:pPr>
        <w:spacing w:line="480" w:lineRule="auto"/>
        <w:ind w:firstLine="640" w:firstLineChars="200"/>
        <w:jc w:val="center"/>
        <w:rPr>
          <w:rFonts w:ascii="Times New Roman" w:hAnsi="Times New Roman" w:eastAsia="仿宋_GB2312"/>
          <w:sz w:val="32"/>
        </w:rPr>
      </w:pPr>
    </w:p>
    <w:p>
      <w:pPr>
        <w:spacing w:line="720" w:lineRule="auto"/>
        <w:jc w:val="center"/>
        <w:rPr>
          <w:rFonts w:ascii="Times New Roman" w:hAnsi="Times New Roman"/>
          <w:b/>
          <w:sz w:val="32"/>
        </w:rPr>
      </w:pPr>
      <w:r>
        <w:rPr>
          <w:rFonts w:ascii="Times New Roman" w:hAnsi="Times New Roman"/>
          <w:b/>
          <w:sz w:val="32"/>
        </w:rPr>
        <w:t>填表日期：________________</w:t>
      </w:r>
    </w:p>
    <w:p>
      <w:pPr>
        <w:spacing w:line="480" w:lineRule="auto"/>
        <w:rPr>
          <w:rFonts w:ascii="Times New Roman" w:hAnsi="Times New Roman" w:eastAsia="仿宋_GB2312"/>
          <w:sz w:val="32"/>
        </w:rPr>
      </w:pPr>
    </w:p>
    <w:p>
      <w:pPr>
        <w:spacing w:line="480" w:lineRule="auto"/>
        <w:rPr>
          <w:rFonts w:ascii="Times New Roman" w:hAnsi="Times New Roman" w:eastAsia="仿宋_GB2312"/>
          <w:sz w:val="32"/>
        </w:rPr>
      </w:pPr>
    </w:p>
    <w:p>
      <w:pPr>
        <w:spacing w:line="480" w:lineRule="auto"/>
        <w:rPr>
          <w:rFonts w:ascii="Times New Roman" w:hAnsi="Times New Roman" w:eastAsia="仿宋_GB2312"/>
          <w:sz w:val="32"/>
        </w:rPr>
      </w:pPr>
    </w:p>
    <w:p>
      <w:pPr>
        <w:spacing w:line="560" w:lineRule="exact"/>
        <w:jc w:val="center"/>
        <w:rPr>
          <w:rFonts w:hint="eastAsia" w:ascii="Times New Roman" w:hAnsi="Times New Roman" w:eastAsia="黑体"/>
          <w:sz w:val="32"/>
          <w:lang w:val="en-US" w:eastAsia="zh-CN"/>
        </w:rPr>
      </w:pPr>
      <w:r>
        <w:rPr>
          <w:rFonts w:hint="eastAsia" w:ascii="Times New Roman" w:hAnsi="Times New Roman" w:eastAsia="黑体"/>
          <w:sz w:val="32"/>
          <w:lang w:val="en-US" w:eastAsia="zh-CN"/>
        </w:rPr>
        <w:t>“2023中国企业科技向善案例征集活动”组委会</w:t>
      </w:r>
    </w:p>
    <w:p>
      <w:pPr>
        <w:spacing w:line="560" w:lineRule="exact"/>
        <w:jc w:val="center"/>
        <w:rPr>
          <w:rFonts w:ascii="Times New Roman" w:hAnsi="Times New Roman" w:eastAsia="仿宋_GB2312"/>
          <w:sz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pPr>
      <w:r>
        <w:rPr>
          <w:rFonts w:ascii="Times New Roman" w:hAnsi="Times New Roman" w:eastAsia="黑体"/>
          <w:sz w:val="32"/>
        </w:rPr>
        <w:t>202</w:t>
      </w:r>
      <w:r>
        <w:rPr>
          <w:rFonts w:hint="eastAsia" w:ascii="Times New Roman" w:hAnsi="Times New Roman" w:eastAsia="黑体"/>
          <w:sz w:val="32"/>
          <w:lang w:val="en-US" w:eastAsia="zh-CN"/>
        </w:rPr>
        <w:t>3</w:t>
      </w:r>
      <w:r>
        <w:rPr>
          <w:rFonts w:ascii="Times New Roman" w:hAnsi="Times New Roman" w:eastAsia="黑体"/>
          <w:sz w:val="32"/>
        </w:rPr>
        <w:t>年</w:t>
      </w:r>
      <w:r>
        <w:rPr>
          <w:rFonts w:hint="eastAsia" w:ascii="Times New Roman" w:hAnsi="Times New Roman" w:eastAsia="黑体"/>
          <w:sz w:val="32"/>
          <w:lang w:val="en-US" w:eastAsia="zh-CN"/>
        </w:rPr>
        <w:t>8</w:t>
      </w:r>
      <w:r>
        <w:rPr>
          <w:rFonts w:ascii="Times New Roman" w:hAnsi="Times New Roman" w:eastAsia="黑体"/>
          <w:sz w:val="32"/>
        </w:rPr>
        <w:t>月  编制</w:t>
      </w:r>
    </w:p>
    <w:p>
      <w:pPr>
        <w:widowControl/>
        <w:spacing w:line="560" w:lineRule="exact"/>
        <w:jc w:val="left"/>
        <w:rPr>
          <w:rFonts w:ascii="Times New Roman" w:hAnsi="Times New Roman" w:eastAsia="黑体"/>
          <w:sz w:val="32"/>
        </w:rPr>
      </w:pPr>
      <w:r>
        <w:rPr>
          <w:rFonts w:ascii="Times New Roman" w:hAnsi="Times New Roman" w:eastAsia="黑体"/>
          <w:sz w:val="32"/>
        </w:rPr>
        <w:t>一、基本信息</w:t>
      </w:r>
    </w:p>
    <w:tbl>
      <w:tblPr>
        <w:tblStyle w:val="5"/>
        <w:tblpPr w:leftFromText="180" w:rightFromText="180" w:vertAnchor="page" w:horzAnchor="margin" w:tblpY="2382"/>
        <w:tblW w:w="8291"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203"/>
        <w:gridCol w:w="215"/>
        <w:gridCol w:w="992"/>
        <w:gridCol w:w="1276"/>
        <w:gridCol w:w="283"/>
        <w:gridCol w:w="1245"/>
        <w:gridCol w:w="1023"/>
        <w:gridCol w:w="205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8291" w:type="dxa"/>
            <w:gridSpan w:val="8"/>
            <w:vAlign w:val="center"/>
          </w:tcPr>
          <w:p>
            <w:pPr>
              <w:widowControl/>
              <w:spacing w:line="480" w:lineRule="auto"/>
              <w:rPr>
                <w:rFonts w:ascii="Times New Roman" w:hAnsi="Times New Roman" w:eastAsia="方正仿宋简体"/>
                <w:b/>
                <w:bCs/>
                <w:kern w:val="0"/>
                <w:sz w:val="24"/>
                <w:szCs w:val="24"/>
              </w:rPr>
            </w:pPr>
            <w:r>
              <w:rPr>
                <w:rFonts w:ascii="Times New Roman" w:hAnsi="Times New Roman" w:eastAsia="方正仿宋简体"/>
                <w:b/>
                <w:bCs/>
                <w:kern w:val="0"/>
                <w:sz w:val="24"/>
                <w:szCs w:val="24"/>
              </w:rPr>
              <w:t>（一）项目信息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hint="eastAsia" w:ascii="Times New Roman" w:hAnsi="Times New Roman" w:eastAsia="方正仿宋简体"/>
                <w:kern w:val="0"/>
                <w:sz w:val="24"/>
                <w:szCs w:val="24"/>
                <w:lang w:val="en-US" w:eastAsia="zh-CN"/>
              </w:rPr>
              <w:t>选</w:t>
            </w:r>
            <w:r>
              <w:rPr>
                <w:rFonts w:ascii="Times New Roman" w:hAnsi="Times New Roman" w:eastAsia="方正仿宋简体"/>
                <w:kern w:val="0"/>
                <w:sz w:val="24"/>
                <w:szCs w:val="24"/>
              </w:rPr>
              <w:t>题方向</w:t>
            </w:r>
          </w:p>
        </w:tc>
        <w:tc>
          <w:tcPr>
            <w:tcW w:w="6873" w:type="dxa"/>
            <w:gridSpan w:val="6"/>
            <w:vAlign w:val="center"/>
          </w:tcPr>
          <w:p>
            <w:pPr>
              <w:spacing w:before="78" w:line="360" w:lineRule="auto"/>
              <w:ind w:left="1344" w:hanging="1344" w:hangingChars="600"/>
              <w:rPr>
                <w:rFonts w:ascii="仿宋" w:hAnsi="仿宋" w:eastAsia="仿宋" w:cs="仿宋"/>
                <w:spacing w:val="7"/>
                <w:sz w:val="24"/>
                <w:szCs w:val="24"/>
              </w:rPr>
            </w:pPr>
            <w:r>
              <w:rPr>
                <w:rFonts w:ascii="仿宋" w:hAnsi="仿宋" w:eastAsia="仿宋" w:cs="仿宋"/>
                <w:spacing w:val="-8"/>
                <w:sz w:val="24"/>
                <w:szCs w:val="24"/>
              </w:rPr>
              <w:t>技术</w:t>
            </w:r>
            <w:r>
              <w:rPr>
                <w:rFonts w:ascii="仿宋" w:hAnsi="仿宋" w:eastAsia="仿宋" w:cs="仿宋"/>
                <w:spacing w:val="49"/>
                <w:sz w:val="24"/>
                <w:szCs w:val="24"/>
              </w:rPr>
              <w:t xml:space="preserve"> </w:t>
            </w:r>
            <w:r>
              <w:rPr>
                <w:rFonts w:ascii="仿宋" w:hAnsi="仿宋" w:eastAsia="仿宋" w:cs="仿宋"/>
                <w:spacing w:val="-8"/>
                <w:sz w:val="24"/>
                <w:szCs w:val="24"/>
              </w:rPr>
              <w:t xml:space="preserve">：  </w:t>
            </w:r>
            <w:r>
              <w:rPr>
                <w:rFonts w:ascii="Wingdings 2" w:hAnsi="Wingdings 2" w:eastAsia="Wingdings 2" w:cs="Wingdings 2"/>
                <w:spacing w:val="-8"/>
                <w:sz w:val="24"/>
                <w:szCs w:val="24"/>
              </w:rPr>
              <w:t>£</w:t>
            </w:r>
            <w:r>
              <w:rPr>
                <w:rFonts w:ascii="Wingdings 2" w:hAnsi="Wingdings 2" w:eastAsia="Wingdings 2" w:cs="Wingdings 2"/>
                <w:spacing w:val="-117"/>
                <w:sz w:val="24"/>
                <w:szCs w:val="24"/>
              </w:rPr>
              <w:t xml:space="preserve"> </w:t>
            </w:r>
            <w:r>
              <w:rPr>
                <w:rFonts w:ascii="仿宋" w:hAnsi="仿宋" w:eastAsia="仿宋" w:cs="仿宋"/>
                <w:spacing w:val="-8"/>
                <w:sz w:val="24"/>
                <w:szCs w:val="24"/>
              </w:rPr>
              <w:t>AI人工智能</w:t>
            </w:r>
            <w:r>
              <w:rPr>
                <w:rFonts w:ascii="仿宋" w:hAnsi="仿宋" w:eastAsia="仿宋" w:cs="仿宋"/>
                <w:spacing w:val="6"/>
                <w:sz w:val="24"/>
                <w:szCs w:val="24"/>
              </w:rPr>
              <w:t xml:space="preserve">   </w:t>
            </w:r>
            <w:r>
              <w:rPr>
                <w:rFonts w:ascii="Wingdings 2" w:hAnsi="Wingdings 2" w:eastAsia="Wingdings 2" w:cs="Wingdings 2"/>
                <w:spacing w:val="-8"/>
                <w:position w:val="1"/>
                <w:sz w:val="24"/>
                <w:szCs w:val="24"/>
              </w:rPr>
              <w:t>£</w:t>
            </w:r>
            <w:r>
              <w:rPr>
                <w:rFonts w:ascii="Wingdings 2" w:hAnsi="Wingdings 2" w:eastAsia="Wingdings 2" w:cs="Wingdings 2"/>
                <w:spacing w:val="-76"/>
                <w:position w:val="1"/>
                <w:sz w:val="24"/>
                <w:szCs w:val="24"/>
              </w:rPr>
              <w:t xml:space="preserve"> </w:t>
            </w:r>
            <w:r>
              <w:rPr>
                <w:rFonts w:ascii="仿宋" w:hAnsi="仿宋" w:eastAsia="仿宋" w:cs="仿宋"/>
                <w:spacing w:val="-8"/>
                <w:sz w:val="24"/>
                <w:szCs w:val="24"/>
              </w:rPr>
              <w:t>网络及运算技术</w:t>
            </w:r>
            <w:r>
              <w:rPr>
                <w:rFonts w:ascii="仿宋" w:hAnsi="仿宋" w:eastAsia="仿宋" w:cs="仿宋"/>
                <w:spacing w:val="6"/>
                <w:sz w:val="24"/>
                <w:szCs w:val="24"/>
              </w:rPr>
              <w:t xml:space="preserve">   </w:t>
            </w:r>
            <w:r>
              <w:rPr>
                <w:rFonts w:ascii="Wingdings 2" w:hAnsi="Wingdings 2" w:eastAsia="Wingdings 2" w:cs="Wingdings 2"/>
                <w:spacing w:val="-8"/>
                <w:sz w:val="24"/>
                <w:szCs w:val="24"/>
              </w:rPr>
              <w:t>£</w:t>
            </w:r>
            <w:r>
              <w:rPr>
                <w:rFonts w:ascii="Wingdings 2" w:hAnsi="Wingdings 2" w:eastAsia="Wingdings 2" w:cs="Wingdings 2"/>
                <w:spacing w:val="-102"/>
                <w:sz w:val="24"/>
                <w:szCs w:val="24"/>
              </w:rPr>
              <w:t xml:space="preserve"> </w:t>
            </w:r>
            <w:r>
              <w:rPr>
                <w:rFonts w:ascii="仿宋" w:hAnsi="仿宋" w:eastAsia="仿宋" w:cs="仿宋"/>
                <w:spacing w:val="-8"/>
                <w:sz w:val="24"/>
                <w:szCs w:val="24"/>
              </w:rPr>
              <w:t>物联网</w:t>
            </w:r>
            <w:r>
              <w:rPr>
                <w:rFonts w:ascii="仿宋" w:hAnsi="仿宋" w:eastAsia="仿宋" w:cs="仿宋"/>
                <w:spacing w:val="7"/>
                <w:sz w:val="24"/>
                <w:szCs w:val="24"/>
              </w:rPr>
              <w:t xml:space="preserve"> </w:t>
            </w:r>
          </w:p>
          <w:p>
            <w:pPr>
              <w:spacing w:before="78" w:line="360" w:lineRule="auto"/>
              <w:ind w:left="1337" w:leftChars="530" w:hanging="224" w:hangingChars="100"/>
              <w:rPr>
                <w:rFonts w:hint="default" w:ascii="仿宋" w:hAnsi="仿宋" w:eastAsia="仿宋" w:cs="仿宋"/>
                <w:sz w:val="24"/>
                <w:szCs w:val="24"/>
                <w:lang w:val="en-US" w:eastAsia="zh-CN"/>
              </w:rPr>
            </w:pPr>
            <w:r>
              <w:rPr>
                <w:rFonts w:ascii="Wingdings 2" w:hAnsi="Wingdings 2" w:eastAsia="Wingdings 2" w:cs="Wingdings 2"/>
                <w:spacing w:val="-8"/>
                <w:position w:val="1"/>
                <w:sz w:val="24"/>
                <w:szCs w:val="24"/>
              </w:rPr>
              <w:t>£</w:t>
            </w:r>
            <w:r>
              <w:rPr>
                <w:rFonts w:ascii="Wingdings 2" w:hAnsi="Wingdings 2" w:eastAsia="Wingdings 2" w:cs="Wingdings 2"/>
                <w:spacing w:val="-84"/>
                <w:position w:val="1"/>
                <w:sz w:val="24"/>
                <w:szCs w:val="24"/>
              </w:rPr>
              <w:t xml:space="preserve"> </w:t>
            </w:r>
            <w:r>
              <w:rPr>
                <w:rFonts w:ascii="仿宋" w:hAnsi="仿宋" w:eastAsia="仿宋" w:cs="仿宋"/>
                <w:spacing w:val="-8"/>
                <w:sz w:val="24"/>
                <w:szCs w:val="24"/>
              </w:rPr>
              <w:t>区块链</w:t>
            </w:r>
            <w:r>
              <w:rPr>
                <w:rFonts w:hint="eastAsia" w:ascii="仿宋" w:hAnsi="仿宋" w:eastAsia="仿宋" w:cs="仿宋"/>
                <w:spacing w:val="-8"/>
                <w:sz w:val="24"/>
                <w:szCs w:val="24"/>
                <w:lang w:val="en-US" w:eastAsia="zh-CN"/>
              </w:rPr>
              <w:t xml:space="preserve">  </w:t>
            </w:r>
            <w:r>
              <w:rPr>
                <w:rFonts w:ascii="Wingdings 2" w:hAnsi="Wingdings 2" w:eastAsia="Wingdings 2" w:cs="Wingdings 2"/>
                <w:spacing w:val="-5"/>
                <w:sz w:val="24"/>
                <w:szCs w:val="24"/>
              </w:rPr>
              <w:t>£</w:t>
            </w:r>
            <w:r>
              <w:rPr>
                <w:rFonts w:ascii="Wingdings 2" w:hAnsi="Wingdings 2" w:eastAsia="Wingdings 2" w:cs="Wingdings 2"/>
                <w:spacing w:val="-90"/>
                <w:sz w:val="24"/>
                <w:szCs w:val="24"/>
              </w:rPr>
              <w:t xml:space="preserve"> </w:t>
            </w:r>
            <w:r>
              <w:rPr>
                <w:rFonts w:ascii="仿宋" w:hAnsi="仿宋" w:eastAsia="仿宋" w:cs="仿宋"/>
                <w:spacing w:val="-5"/>
                <w:sz w:val="24"/>
                <w:szCs w:val="24"/>
              </w:rPr>
              <w:t>交互技术等数字技术</w:t>
            </w:r>
            <w:r>
              <w:rPr>
                <w:rFonts w:hint="eastAsia" w:ascii="仿宋" w:hAnsi="仿宋" w:eastAsia="仿宋" w:cs="仿宋"/>
                <w:spacing w:val="-5"/>
                <w:sz w:val="24"/>
                <w:szCs w:val="24"/>
                <w:lang w:val="en-US" w:eastAsia="zh-CN"/>
              </w:rPr>
              <w:t xml:space="preserve"> </w:t>
            </w:r>
          </w:p>
          <w:p>
            <w:pPr>
              <w:spacing w:before="3" w:line="360" w:lineRule="auto"/>
              <w:rPr>
                <w:rFonts w:ascii="仿宋" w:hAnsi="仿宋" w:eastAsia="仿宋" w:cs="仿宋"/>
                <w:spacing w:val="6"/>
                <w:sz w:val="24"/>
                <w:szCs w:val="24"/>
              </w:rPr>
            </w:pPr>
            <w:r>
              <w:rPr>
                <w:rFonts w:ascii="仿宋" w:hAnsi="仿宋" w:eastAsia="仿宋" w:cs="仿宋"/>
                <w:spacing w:val="-7"/>
                <w:sz w:val="24"/>
                <w:szCs w:val="24"/>
              </w:rPr>
              <w:t>应用领域 ：</w:t>
            </w:r>
            <w:r>
              <w:rPr>
                <w:rFonts w:ascii="仿宋" w:hAnsi="仿宋" w:eastAsia="仿宋" w:cs="仿宋"/>
                <w:spacing w:val="12"/>
                <w:sz w:val="24"/>
                <w:szCs w:val="24"/>
              </w:rPr>
              <w:t xml:space="preserve"> </w:t>
            </w:r>
            <w:r>
              <w:rPr>
                <w:rFonts w:ascii="Wingdings 2" w:hAnsi="Wingdings 2" w:eastAsia="Wingdings 2" w:cs="Wingdings 2"/>
                <w:spacing w:val="-7"/>
                <w:position w:val="1"/>
                <w:sz w:val="24"/>
                <w:szCs w:val="24"/>
              </w:rPr>
              <w:t>£</w:t>
            </w:r>
            <w:r>
              <w:rPr>
                <w:rFonts w:ascii="Wingdings 2" w:hAnsi="Wingdings 2" w:eastAsia="Wingdings 2" w:cs="Wingdings 2"/>
                <w:spacing w:val="-102"/>
                <w:sz w:val="24"/>
                <w:szCs w:val="24"/>
              </w:rPr>
              <w:t xml:space="preserve"> </w:t>
            </w:r>
            <w:r>
              <w:rPr>
                <w:rFonts w:ascii="仿宋" w:hAnsi="仿宋" w:eastAsia="仿宋" w:cs="仿宋"/>
                <w:spacing w:val="-7"/>
                <w:sz w:val="24"/>
                <w:szCs w:val="24"/>
              </w:rPr>
              <w:t>乡村振兴</w:t>
            </w:r>
            <w:r>
              <w:rPr>
                <w:rFonts w:ascii="仿宋" w:hAnsi="仿宋" w:eastAsia="仿宋" w:cs="仿宋"/>
                <w:spacing w:val="6"/>
                <w:sz w:val="24"/>
                <w:szCs w:val="24"/>
              </w:rPr>
              <w:t xml:space="preserve">  </w:t>
            </w:r>
            <w:r>
              <w:rPr>
                <w:rFonts w:ascii="Wingdings 2" w:hAnsi="Wingdings 2" w:eastAsia="Wingdings 2" w:cs="Wingdings 2"/>
                <w:spacing w:val="-7"/>
                <w:sz w:val="24"/>
                <w:szCs w:val="24"/>
              </w:rPr>
              <w:t>£</w:t>
            </w:r>
            <w:r>
              <w:rPr>
                <w:rFonts w:ascii="Wingdings 2" w:hAnsi="Wingdings 2" w:eastAsia="Wingdings 2" w:cs="Wingdings 2"/>
                <w:spacing w:val="-102"/>
                <w:sz w:val="24"/>
                <w:szCs w:val="24"/>
              </w:rPr>
              <w:t xml:space="preserve"> </w:t>
            </w:r>
            <w:r>
              <w:rPr>
                <w:rFonts w:ascii="仿宋" w:hAnsi="仿宋" w:eastAsia="仿宋" w:cs="仿宋"/>
                <w:spacing w:val="-7"/>
                <w:sz w:val="24"/>
                <w:szCs w:val="24"/>
              </w:rPr>
              <w:t>社区治理</w:t>
            </w:r>
            <w:r>
              <w:rPr>
                <w:rFonts w:ascii="仿宋" w:hAnsi="仿宋" w:eastAsia="仿宋" w:cs="仿宋"/>
                <w:spacing w:val="6"/>
                <w:sz w:val="24"/>
                <w:szCs w:val="24"/>
              </w:rPr>
              <w:t xml:space="preserve">  </w:t>
            </w:r>
            <w:r>
              <w:rPr>
                <w:rFonts w:ascii="Wingdings 2" w:hAnsi="Wingdings 2" w:eastAsia="Wingdings 2" w:cs="Wingdings 2"/>
                <w:spacing w:val="-7"/>
                <w:sz w:val="24"/>
                <w:szCs w:val="24"/>
              </w:rPr>
              <w:t>£</w:t>
            </w:r>
            <w:r>
              <w:rPr>
                <w:rFonts w:ascii="Wingdings 2" w:hAnsi="Wingdings 2" w:eastAsia="Wingdings 2" w:cs="Wingdings 2"/>
                <w:spacing w:val="-101"/>
                <w:sz w:val="24"/>
                <w:szCs w:val="24"/>
              </w:rPr>
              <w:t xml:space="preserve"> </w:t>
            </w:r>
            <w:r>
              <w:rPr>
                <w:rFonts w:ascii="仿宋" w:hAnsi="仿宋" w:eastAsia="仿宋" w:cs="仿宋"/>
                <w:spacing w:val="-7"/>
                <w:sz w:val="24"/>
                <w:szCs w:val="24"/>
              </w:rPr>
              <w:t>济困扶贫</w:t>
            </w:r>
            <w:r>
              <w:rPr>
                <w:rFonts w:ascii="仿宋" w:hAnsi="仿宋" w:eastAsia="仿宋" w:cs="仿宋"/>
                <w:spacing w:val="6"/>
                <w:sz w:val="24"/>
                <w:szCs w:val="24"/>
              </w:rPr>
              <w:t xml:space="preserve"> </w:t>
            </w:r>
          </w:p>
          <w:p>
            <w:pPr>
              <w:spacing w:before="3" w:line="360" w:lineRule="auto"/>
              <w:ind w:firstLine="1260" w:firstLineChars="500"/>
              <w:rPr>
                <w:rFonts w:ascii="仿宋" w:hAnsi="仿宋" w:eastAsia="仿宋" w:cs="仿宋"/>
                <w:spacing w:val="6"/>
                <w:sz w:val="24"/>
                <w:szCs w:val="24"/>
              </w:rPr>
            </w:pPr>
            <w:r>
              <w:rPr>
                <w:rFonts w:ascii="仿宋" w:hAnsi="仿宋" w:eastAsia="仿宋" w:cs="仿宋"/>
                <w:spacing w:val="6"/>
                <w:sz w:val="24"/>
                <w:szCs w:val="24"/>
              </w:rPr>
              <w:t xml:space="preserve"> </w:t>
            </w:r>
            <w:r>
              <w:rPr>
                <w:rFonts w:ascii="Wingdings 2" w:hAnsi="Wingdings 2" w:eastAsia="Wingdings 2" w:cs="Wingdings 2"/>
                <w:spacing w:val="-7"/>
                <w:sz w:val="24"/>
                <w:szCs w:val="24"/>
              </w:rPr>
              <w:sym w:font="Wingdings 2" w:char="00A3"/>
            </w:r>
            <w:r>
              <w:rPr>
                <w:rFonts w:ascii="Wingdings 2" w:hAnsi="Wingdings 2" w:eastAsia="Wingdings 2" w:cs="Wingdings 2"/>
                <w:spacing w:val="-103"/>
                <w:sz w:val="24"/>
                <w:szCs w:val="24"/>
              </w:rPr>
              <w:t xml:space="preserve"> </w:t>
            </w:r>
            <w:r>
              <w:rPr>
                <w:rFonts w:ascii="仿宋" w:hAnsi="仿宋" w:eastAsia="仿宋" w:cs="仿宋"/>
                <w:spacing w:val="-7"/>
                <w:sz w:val="24"/>
                <w:szCs w:val="24"/>
              </w:rPr>
              <w:t>助残助弱</w:t>
            </w:r>
            <w:r>
              <w:rPr>
                <w:rFonts w:hint="eastAsia" w:ascii="仿宋" w:hAnsi="仿宋" w:eastAsia="仿宋" w:cs="仿宋"/>
                <w:spacing w:val="-7"/>
                <w:sz w:val="24"/>
                <w:szCs w:val="24"/>
                <w:lang w:val="en-US" w:eastAsia="zh-CN"/>
              </w:rPr>
              <w:t xml:space="preserve">  </w:t>
            </w:r>
            <w:r>
              <w:rPr>
                <w:rFonts w:ascii="Wingdings 2" w:hAnsi="Wingdings 2" w:eastAsia="Wingdings 2" w:cs="Wingdings 2"/>
                <w:spacing w:val="-5"/>
                <w:sz w:val="24"/>
                <w:szCs w:val="24"/>
              </w:rPr>
              <w:t>£</w:t>
            </w:r>
            <w:r>
              <w:rPr>
                <w:rFonts w:ascii="Wingdings 2" w:hAnsi="Wingdings 2" w:eastAsia="Wingdings 2" w:cs="Wingdings 2"/>
                <w:spacing w:val="-102"/>
                <w:sz w:val="24"/>
                <w:szCs w:val="24"/>
              </w:rPr>
              <w:t xml:space="preserve"> </w:t>
            </w:r>
            <w:r>
              <w:rPr>
                <w:rFonts w:ascii="仿宋" w:hAnsi="仿宋" w:eastAsia="仿宋" w:cs="仿宋"/>
                <w:spacing w:val="-5"/>
                <w:sz w:val="24"/>
                <w:szCs w:val="24"/>
              </w:rPr>
              <w:t>敬老爱老</w:t>
            </w:r>
            <w:r>
              <w:rPr>
                <w:rFonts w:ascii="仿宋" w:hAnsi="仿宋" w:eastAsia="仿宋" w:cs="仿宋"/>
                <w:spacing w:val="6"/>
                <w:sz w:val="24"/>
                <w:szCs w:val="24"/>
              </w:rPr>
              <w:t xml:space="preserve">  </w:t>
            </w:r>
            <w:r>
              <w:rPr>
                <w:rFonts w:ascii="Wingdings 2" w:hAnsi="Wingdings 2" w:eastAsia="Wingdings 2" w:cs="Wingdings 2"/>
                <w:spacing w:val="-5"/>
                <w:sz w:val="24"/>
                <w:szCs w:val="24"/>
              </w:rPr>
              <w:t>£</w:t>
            </w:r>
            <w:r>
              <w:rPr>
                <w:rFonts w:ascii="Wingdings 2" w:hAnsi="Wingdings 2" w:eastAsia="Wingdings 2" w:cs="Wingdings 2"/>
                <w:spacing w:val="-102"/>
                <w:sz w:val="24"/>
                <w:szCs w:val="24"/>
              </w:rPr>
              <w:t xml:space="preserve"> </w:t>
            </w:r>
            <w:r>
              <w:rPr>
                <w:rFonts w:ascii="仿宋" w:hAnsi="仿宋" w:eastAsia="仿宋" w:cs="仿宋"/>
                <w:spacing w:val="-5"/>
                <w:sz w:val="24"/>
                <w:szCs w:val="24"/>
              </w:rPr>
              <w:t>扶幼救孤</w:t>
            </w:r>
            <w:r>
              <w:rPr>
                <w:rFonts w:ascii="仿宋" w:hAnsi="仿宋" w:eastAsia="仿宋" w:cs="仿宋"/>
                <w:spacing w:val="6"/>
                <w:sz w:val="24"/>
                <w:szCs w:val="24"/>
              </w:rPr>
              <w:t xml:space="preserve">  </w:t>
            </w:r>
          </w:p>
          <w:p>
            <w:pPr>
              <w:spacing w:before="3" w:line="360" w:lineRule="auto"/>
              <w:ind w:firstLine="1260" w:firstLineChars="500"/>
              <w:rPr>
                <w:rFonts w:hint="default" w:ascii="Times New Roman" w:hAnsi="Times New Roman" w:eastAsia="仿宋"/>
                <w:kern w:val="0"/>
                <w:sz w:val="24"/>
                <w:szCs w:val="24"/>
                <w:lang w:val="en-US" w:eastAsia="zh-CN"/>
              </w:rPr>
            </w:pPr>
            <w:r>
              <w:rPr>
                <w:rFonts w:ascii="仿宋" w:hAnsi="仿宋" w:eastAsia="仿宋" w:cs="仿宋"/>
                <w:spacing w:val="6"/>
                <w:sz w:val="24"/>
                <w:szCs w:val="24"/>
              </w:rPr>
              <w:t xml:space="preserve"> </w:t>
            </w:r>
            <w:r>
              <w:rPr>
                <w:rFonts w:ascii="Wingdings 2" w:hAnsi="Wingdings 2" w:eastAsia="Wingdings 2" w:cs="Wingdings 2"/>
                <w:spacing w:val="-5"/>
                <w:sz w:val="24"/>
                <w:szCs w:val="24"/>
              </w:rPr>
              <w:t>£</w:t>
            </w:r>
            <w:r>
              <w:rPr>
                <w:rFonts w:ascii="Wingdings 2" w:hAnsi="Wingdings 2" w:eastAsia="Wingdings 2" w:cs="Wingdings 2"/>
                <w:spacing w:val="-105"/>
                <w:sz w:val="24"/>
                <w:szCs w:val="24"/>
              </w:rPr>
              <w:t xml:space="preserve"> </w:t>
            </w:r>
            <w:r>
              <w:rPr>
                <w:rFonts w:ascii="仿宋" w:hAnsi="仿宋" w:eastAsia="仿宋" w:cs="仿宋"/>
                <w:spacing w:val="-5"/>
                <w:sz w:val="24"/>
                <w:szCs w:val="24"/>
              </w:rPr>
              <w:t>文化体育</w:t>
            </w:r>
            <w:r>
              <w:rPr>
                <w:rFonts w:ascii="仿宋" w:hAnsi="仿宋" w:eastAsia="仿宋" w:cs="仿宋"/>
                <w:spacing w:val="6"/>
                <w:sz w:val="24"/>
                <w:szCs w:val="24"/>
              </w:rPr>
              <w:t xml:space="preserve">  </w:t>
            </w:r>
            <w:r>
              <w:rPr>
                <w:rFonts w:ascii="Wingdings 2" w:hAnsi="Wingdings 2" w:eastAsia="Wingdings 2" w:cs="Wingdings 2"/>
                <w:spacing w:val="-5"/>
                <w:sz w:val="24"/>
                <w:szCs w:val="24"/>
              </w:rPr>
              <w:t>£</w:t>
            </w:r>
            <w:r>
              <w:rPr>
                <w:rFonts w:ascii="Wingdings 2" w:hAnsi="Wingdings 2" w:eastAsia="Wingdings 2" w:cs="Wingdings 2"/>
                <w:spacing w:val="-104"/>
                <w:sz w:val="24"/>
                <w:szCs w:val="24"/>
              </w:rPr>
              <w:t xml:space="preserve"> </w:t>
            </w:r>
            <w:r>
              <w:rPr>
                <w:rFonts w:ascii="仿宋" w:hAnsi="仿宋" w:eastAsia="仿宋" w:cs="仿宋"/>
                <w:spacing w:val="-5"/>
                <w:sz w:val="24"/>
                <w:szCs w:val="24"/>
              </w:rPr>
              <w:t>环境</w:t>
            </w:r>
            <w:r>
              <w:rPr>
                <w:rFonts w:ascii="仿宋" w:hAnsi="仿宋" w:eastAsia="仿宋" w:cs="仿宋"/>
                <w:spacing w:val="-6"/>
                <w:sz w:val="24"/>
                <w:szCs w:val="24"/>
              </w:rPr>
              <w:t>保护</w:t>
            </w:r>
            <w:r>
              <w:rPr>
                <w:rFonts w:hint="eastAsia" w:ascii="仿宋" w:hAnsi="仿宋" w:eastAsia="仿宋" w:cs="仿宋"/>
                <w:spacing w:val="-6"/>
                <w:sz w:val="24"/>
                <w:szCs w:val="24"/>
                <w:lang w:val="en-US" w:eastAsia="zh-CN"/>
              </w:rPr>
              <w:t xml:space="preserve">  </w:t>
            </w:r>
            <w:r>
              <w:rPr>
                <w:rFonts w:hint="eastAsia" w:ascii="仿宋" w:hAnsi="仿宋" w:eastAsia="仿宋" w:cs="仿宋"/>
                <w:spacing w:val="-5"/>
                <w:sz w:val="24"/>
                <w:szCs w:val="24"/>
                <w:lang w:val="en-US" w:eastAsia="zh-CN"/>
              </w:rPr>
              <w:sym w:font="Wingdings 2" w:char="00A3"/>
            </w:r>
            <w:r>
              <w:rPr>
                <w:rFonts w:hint="eastAsia" w:ascii="仿宋" w:hAnsi="仿宋" w:eastAsia="仿宋" w:cs="仿宋"/>
                <w:spacing w:val="-5"/>
                <w:sz w:val="24"/>
                <w:szCs w:val="24"/>
                <w:lang w:val="en-US" w:eastAsia="zh-CN"/>
              </w:rPr>
              <w:t xml:space="preserve"> 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项目名称</w:t>
            </w:r>
          </w:p>
        </w:tc>
        <w:tc>
          <w:tcPr>
            <w:tcW w:w="6873" w:type="dxa"/>
            <w:gridSpan w:val="6"/>
            <w:vAlign w:val="center"/>
          </w:tcPr>
          <w:p>
            <w:pPr>
              <w:widowControl/>
              <w:spacing w:line="480" w:lineRule="auto"/>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关 键 词</w:t>
            </w:r>
          </w:p>
        </w:tc>
        <w:tc>
          <w:tcPr>
            <w:tcW w:w="6873" w:type="dxa"/>
            <w:gridSpan w:val="6"/>
            <w:vAlign w:val="center"/>
          </w:tcPr>
          <w:p>
            <w:pPr>
              <w:widowControl/>
              <w:spacing w:line="480" w:lineRule="auto"/>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8291" w:type="dxa"/>
            <w:gridSpan w:val="8"/>
            <w:vAlign w:val="center"/>
          </w:tcPr>
          <w:p>
            <w:pPr>
              <w:widowControl/>
              <w:spacing w:line="480" w:lineRule="auto"/>
              <w:jc w:val="left"/>
              <w:rPr>
                <w:rFonts w:ascii="Times New Roman" w:hAnsi="Times New Roman" w:eastAsia="方正仿宋简体"/>
                <w:b/>
                <w:bCs/>
                <w:kern w:val="0"/>
                <w:sz w:val="24"/>
                <w:szCs w:val="24"/>
              </w:rPr>
            </w:pPr>
            <w:r>
              <w:rPr>
                <w:rFonts w:ascii="Times New Roman" w:hAnsi="Times New Roman" w:eastAsia="方正仿宋简体"/>
                <w:b/>
                <w:bCs/>
                <w:kern w:val="0"/>
                <w:sz w:val="24"/>
                <w:szCs w:val="24"/>
              </w:rPr>
              <w:t>（二）</w:t>
            </w:r>
            <w:r>
              <w:rPr>
                <w:rFonts w:hint="eastAsia" w:ascii="Times New Roman" w:hAnsi="Times New Roman" w:eastAsia="方正仿宋简体"/>
                <w:b/>
                <w:bCs/>
                <w:kern w:val="0"/>
                <w:sz w:val="24"/>
                <w:szCs w:val="24"/>
                <w:lang w:val="en-US" w:eastAsia="zh-CN"/>
              </w:rPr>
              <w:t>项目负责人</w:t>
            </w:r>
            <w:r>
              <w:rPr>
                <w:rFonts w:ascii="Times New Roman" w:hAnsi="Times New Roman" w:eastAsia="方正仿宋简体"/>
                <w:b/>
                <w:bCs/>
                <w:kern w:val="0"/>
                <w:sz w:val="24"/>
                <w:szCs w:val="24"/>
              </w:rPr>
              <w:t>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姓    名</w:t>
            </w: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1245" w:type="dxa"/>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性    别</w:t>
            </w:r>
          </w:p>
        </w:tc>
        <w:tc>
          <w:tcPr>
            <w:tcW w:w="3077" w:type="dxa"/>
            <w:gridSpan w:val="2"/>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职    称</w:t>
            </w: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1245" w:type="dxa"/>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联系电话</w:t>
            </w:r>
          </w:p>
        </w:tc>
        <w:tc>
          <w:tcPr>
            <w:tcW w:w="3077" w:type="dxa"/>
            <w:gridSpan w:val="2"/>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行政职务</w:t>
            </w: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1245" w:type="dxa"/>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联系邮箱</w:t>
            </w:r>
          </w:p>
        </w:tc>
        <w:tc>
          <w:tcPr>
            <w:tcW w:w="3077" w:type="dxa"/>
            <w:gridSpan w:val="2"/>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418"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通讯地址</w:t>
            </w:r>
          </w:p>
        </w:tc>
        <w:tc>
          <w:tcPr>
            <w:tcW w:w="6873" w:type="dxa"/>
            <w:gridSpan w:val="6"/>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8291" w:type="dxa"/>
            <w:gridSpan w:val="8"/>
            <w:vAlign w:val="center"/>
          </w:tcPr>
          <w:p>
            <w:pPr>
              <w:widowControl/>
              <w:spacing w:line="480" w:lineRule="auto"/>
              <w:jc w:val="left"/>
              <w:rPr>
                <w:rFonts w:ascii="Times New Roman" w:hAnsi="Times New Roman" w:eastAsia="方正仿宋简体"/>
                <w:b/>
                <w:bCs/>
                <w:kern w:val="0"/>
                <w:sz w:val="24"/>
                <w:szCs w:val="24"/>
              </w:rPr>
            </w:pPr>
            <w:r>
              <w:rPr>
                <w:rFonts w:ascii="Times New Roman" w:hAnsi="Times New Roman" w:eastAsia="方正仿宋简体"/>
                <w:b/>
                <w:bCs/>
                <w:kern w:val="0"/>
                <w:sz w:val="24"/>
                <w:szCs w:val="24"/>
              </w:rPr>
              <w:t>（三）团队成员信息</w:t>
            </w:r>
            <w:r>
              <w:rPr>
                <w:rFonts w:ascii="Times New Roman" w:hAnsi="Times New Roman" w:eastAsia="方正仿宋简体"/>
                <w:kern w:val="0"/>
                <w:sz w:val="24"/>
                <w:szCs w:val="24"/>
              </w:rPr>
              <w:t>（原则上不超过5人）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203" w:type="dxa"/>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姓  名</w:t>
            </w:r>
          </w:p>
        </w:tc>
        <w:tc>
          <w:tcPr>
            <w:tcW w:w="1207" w:type="dxa"/>
            <w:gridSpan w:val="2"/>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性   别</w:t>
            </w:r>
          </w:p>
        </w:tc>
        <w:tc>
          <w:tcPr>
            <w:tcW w:w="1276" w:type="dxa"/>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职   称</w:t>
            </w: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工作单位及职务</w:t>
            </w:r>
          </w:p>
        </w:tc>
        <w:tc>
          <w:tcPr>
            <w:tcW w:w="2054" w:type="dxa"/>
            <w:vAlign w:val="center"/>
          </w:tcPr>
          <w:p>
            <w:pPr>
              <w:widowControl/>
              <w:spacing w:line="480" w:lineRule="auto"/>
              <w:jc w:val="center"/>
              <w:rPr>
                <w:rFonts w:ascii="Times New Roman" w:hAnsi="Times New Roman" w:eastAsia="方正仿宋简体"/>
                <w:kern w:val="0"/>
                <w:sz w:val="24"/>
                <w:szCs w:val="24"/>
              </w:rPr>
            </w:pPr>
            <w:r>
              <w:rPr>
                <w:rFonts w:ascii="Times New Roman" w:hAnsi="Times New Roman" w:eastAsia="方正仿宋简体"/>
                <w:kern w:val="0"/>
                <w:sz w:val="24"/>
                <w:szCs w:val="24"/>
              </w:rPr>
              <w:t>联系方式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203" w:type="dxa"/>
            <w:vAlign w:val="center"/>
          </w:tcPr>
          <w:p>
            <w:pPr>
              <w:widowControl/>
              <w:spacing w:line="480" w:lineRule="auto"/>
              <w:jc w:val="center"/>
              <w:rPr>
                <w:rFonts w:ascii="Times New Roman" w:hAnsi="Times New Roman" w:eastAsia="方正仿宋简体"/>
                <w:kern w:val="0"/>
                <w:sz w:val="24"/>
                <w:szCs w:val="24"/>
              </w:rPr>
            </w:pPr>
          </w:p>
        </w:tc>
        <w:tc>
          <w:tcPr>
            <w:tcW w:w="1207" w:type="dxa"/>
            <w:gridSpan w:val="2"/>
            <w:vAlign w:val="center"/>
          </w:tcPr>
          <w:p>
            <w:pPr>
              <w:widowControl/>
              <w:spacing w:line="480" w:lineRule="auto"/>
              <w:jc w:val="center"/>
              <w:rPr>
                <w:rFonts w:ascii="Times New Roman" w:hAnsi="Times New Roman" w:eastAsia="方正仿宋简体"/>
                <w:kern w:val="0"/>
                <w:sz w:val="24"/>
                <w:szCs w:val="24"/>
              </w:rPr>
            </w:pPr>
          </w:p>
        </w:tc>
        <w:tc>
          <w:tcPr>
            <w:tcW w:w="1276" w:type="dxa"/>
            <w:vAlign w:val="center"/>
          </w:tcPr>
          <w:p>
            <w:pPr>
              <w:widowControl/>
              <w:spacing w:line="480" w:lineRule="auto"/>
              <w:jc w:val="center"/>
              <w:rPr>
                <w:rFonts w:ascii="Times New Roman" w:hAnsi="Times New Roman" w:eastAsia="方正仿宋简体"/>
                <w:kern w:val="0"/>
                <w:sz w:val="24"/>
                <w:szCs w:val="24"/>
              </w:rPr>
            </w:pP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2054" w:type="dxa"/>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203" w:type="dxa"/>
            <w:vAlign w:val="center"/>
          </w:tcPr>
          <w:p>
            <w:pPr>
              <w:widowControl/>
              <w:spacing w:line="480" w:lineRule="auto"/>
              <w:jc w:val="center"/>
              <w:rPr>
                <w:rFonts w:ascii="Times New Roman" w:hAnsi="Times New Roman" w:eastAsia="方正仿宋简体"/>
                <w:kern w:val="0"/>
                <w:sz w:val="24"/>
                <w:szCs w:val="24"/>
              </w:rPr>
            </w:pPr>
          </w:p>
        </w:tc>
        <w:tc>
          <w:tcPr>
            <w:tcW w:w="1207" w:type="dxa"/>
            <w:gridSpan w:val="2"/>
            <w:vAlign w:val="center"/>
          </w:tcPr>
          <w:p>
            <w:pPr>
              <w:widowControl/>
              <w:spacing w:line="480" w:lineRule="auto"/>
              <w:jc w:val="center"/>
              <w:rPr>
                <w:rFonts w:ascii="Times New Roman" w:hAnsi="Times New Roman" w:eastAsia="方正仿宋简体"/>
                <w:kern w:val="0"/>
                <w:sz w:val="24"/>
                <w:szCs w:val="24"/>
              </w:rPr>
            </w:pPr>
          </w:p>
        </w:tc>
        <w:tc>
          <w:tcPr>
            <w:tcW w:w="1276" w:type="dxa"/>
            <w:vAlign w:val="center"/>
          </w:tcPr>
          <w:p>
            <w:pPr>
              <w:widowControl/>
              <w:spacing w:line="480" w:lineRule="auto"/>
              <w:jc w:val="center"/>
              <w:rPr>
                <w:rFonts w:ascii="Times New Roman" w:hAnsi="Times New Roman" w:eastAsia="方正仿宋简体"/>
                <w:kern w:val="0"/>
                <w:sz w:val="24"/>
                <w:szCs w:val="24"/>
              </w:rPr>
            </w:pP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2054" w:type="dxa"/>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203" w:type="dxa"/>
            <w:vAlign w:val="center"/>
          </w:tcPr>
          <w:p>
            <w:pPr>
              <w:widowControl/>
              <w:spacing w:line="480" w:lineRule="auto"/>
              <w:jc w:val="center"/>
              <w:rPr>
                <w:rFonts w:ascii="Times New Roman" w:hAnsi="Times New Roman" w:eastAsia="方正仿宋简体"/>
                <w:kern w:val="0"/>
                <w:sz w:val="24"/>
                <w:szCs w:val="24"/>
              </w:rPr>
            </w:pPr>
          </w:p>
        </w:tc>
        <w:tc>
          <w:tcPr>
            <w:tcW w:w="1207" w:type="dxa"/>
            <w:gridSpan w:val="2"/>
            <w:vAlign w:val="center"/>
          </w:tcPr>
          <w:p>
            <w:pPr>
              <w:widowControl/>
              <w:spacing w:line="480" w:lineRule="auto"/>
              <w:jc w:val="center"/>
              <w:rPr>
                <w:rFonts w:ascii="Times New Roman" w:hAnsi="Times New Roman" w:eastAsia="方正仿宋简体"/>
                <w:kern w:val="0"/>
                <w:sz w:val="24"/>
                <w:szCs w:val="24"/>
              </w:rPr>
            </w:pPr>
          </w:p>
        </w:tc>
        <w:tc>
          <w:tcPr>
            <w:tcW w:w="1276" w:type="dxa"/>
            <w:vAlign w:val="center"/>
          </w:tcPr>
          <w:p>
            <w:pPr>
              <w:widowControl/>
              <w:spacing w:line="480" w:lineRule="auto"/>
              <w:jc w:val="center"/>
              <w:rPr>
                <w:rFonts w:ascii="Times New Roman" w:hAnsi="Times New Roman" w:eastAsia="方正仿宋简体"/>
                <w:kern w:val="0"/>
                <w:sz w:val="24"/>
                <w:szCs w:val="24"/>
              </w:rPr>
            </w:pP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2054" w:type="dxa"/>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203" w:type="dxa"/>
            <w:vAlign w:val="center"/>
          </w:tcPr>
          <w:p>
            <w:pPr>
              <w:widowControl/>
              <w:spacing w:line="480" w:lineRule="auto"/>
              <w:jc w:val="center"/>
              <w:rPr>
                <w:rFonts w:ascii="Times New Roman" w:hAnsi="Times New Roman" w:eastAsia="方正仿宋简体"/>
                <w:kern w:val="0"/>
                <w:sz w:val="24"/>
                <w:szCs w:val="24"/>
              </w:rPr>
            </w:pPr>
          </w:p>
        </w:tc>
        <w:tc>
          <w:tcPr>
            <w:tcW w:w="1207" w:type="dxa"/>
            <w:gridSpan w:val="2"/>
            <w:vAlign w:val="center"/>
          </w:tcPr>
          <w:p>
            <w:pPr>
              <w:widowControl/>
              <w:spacing w:line="480" w:lineRule="auto"/>
              <w:jc w:val="center"/>
              <w:rPr>
                <w:rFonts w:ascii="Times New Roman" w:hAnsi="Times New Roman" w:eastAsia="方正仿宋简体"/>
                <w:kern w:val="0"/>
                <w:sz w:val="24"/>
                <w:szCs w:val="24"/>
              </w:rPr>
            </w:pPr>
          </w:p>
        </w:tc>
        <w:tc>
          <w:tcPr>
            <w:tcW w:w="1276" w:type="dxa"/>
            <w:vAlign w:val="center"/>
          </w:tcPr>
          <w:p>
            <w:pPr>
              <w:widowControl/>
              <w:spacing w:line="480" w:lineRule="auto"/>
              <w:jc w:val="center"/>
              <w:rPr>
                <w:rFonts w:ascii="Times New Roman" w:hAnsi="Times New Roman" w:eastAsia="方正仿宋简体"/>
                <w:kern w:val="0"/>
                <w:sz w:val="24"/>
                <w:szCs w:val="24"/>
              </w:rPr>
            </w:pP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2054" w:type="dxa"/>
            <w:vAlign w:val="center"/>
          </w:tcPr>
          <w:p>
            <w:pPr>
              <w:widowControl/>
              <w:spacing w:line="480" w:lineRule="auto"/>
              <w:jc w:val="center"/>
              <w:rPr>
                <w:rFonts w:ascii="Times New Roman" w:hAnsi="Times New Roman" w:eastAsia="方正仿宋简体"/>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203" w:type="dxa"/>
            <w:vAlign w:val="center"/>
          </w:tcPr>
          <w:p>
            <w:pPr>
              <w:widowControl/>
              <w:spacing w:line="480" w:lineRule="auto"/>
              <w:jc w:val="center"/>
              <w:rPr>
                <w:rFonts w:ascii="Times New Roman" w:hAnsi="Times New Roman" w:eastAsia="方正仿宋简体"/>
                <w:kern w:val="0"/>
                <w:sz w:val="24"/>
                <w:szCs w:val="24"/>
              </w:rPr>
            </w:pPr>
          </w:p>
        </w:tc>
        <w:tc>
          <w:tcPr>
            <w:tcW w:w="1207" w:type="dxa"/>
            <w:gridSpan w:val="2"/>
            <w:vAlign w:val="center"/>
          </w:tcPr>
          <w:p>
            <w:pPr>
              <w:widowControl/>
              <w:spacing w:line="480" w:lineRule="auto"/>
              <w:jc w:val="center"/>
              <w:rPr>
                <w:rFonts w:ascii="Times New Roman" w:hAnsi="Times New Roman" w:eastAsia="方正仿宋简体"/>
                <w:kern w:val="0"/>
                <w:sz w:val="24"/>
                <w:szCs w:val="24"/>
              </w:rPr>
            </w:pPr>
          </w:p>
        </w:tc>
        <w:tc>
          <w:tcPr>
            <w:tcW w:w="1276" w:type="dxa"/>
            <w:vAlign w:val="center"/>
          </w:tcPr>
          <w:p>
            <w:pPr>
              <w:widowControl/>
              <w:spacing w:line="480" w:lineRule="auto"/>
              <w:jc w:val="center"/>
              <w:rPr>
                <w:rFonts w:ascii="Times New Roman" w:hAnsi="Times New Roman" w:eastAsia="方正仿宋简体"/>
                <w:kern w:val="0"/>
                <w:sz w:val="24"/>
                <w:szCs w:val="24"/>
              </w:rPr>
            </w:pPr>
          </w:p>
        </w:tc>
        <w:tc>
          <w:tcPr>
            <w:tcW w:w="2551" w:type="dxa"/>
            <w:gridSpan w:val="3"/>
            <w:vAlign w:val="center"/>
          </w:tcPr>
          <w:p>
            <w:pPr>
              <w:widowControl/>
              <w:spacing w:line="480" w:lineRule="auto"/>
              <w:jc w:val="center"/>
              <w:rPr>
                <w:rFonts w:ascii="Times New Roman" w:hAnsi="Times New Roman" w:eastAsia="方正仿宋简体"/>
                <w:kern w:val="0"/>
                <w:sz w:val="24"/>
                <w:szCs w:val="24"/>
              </w:rPr>
            </w:pPr>
          </w:p>
        </w:tc>
        <w:tc>
          <w:tcPr>
            <w:tcW w:w="2054" w:type="dxa"/>
            <w:vAlign w:val="center"/>
          </w:tcPr>
          <w:p>
            <w:pPr>
              <w:widowControl/>
              <w:spacing w:line="480" w:lineRule="auto"/>
              <w:jc w:val="center"/>
              <w:rPr>
                <w:rFonts w:ascii="Times New Roman" w:hAnsi="Times New Roman" w:eastAsia="方正仿宋简体"/>
                <w:kern w:val="0"/>
                <w:sz w:val="24"/>
                <w:szCs w:val="24"/>
              </w:rPr>
            </w:pPr>
          </w:p>
        </w:tc>
      </w:tr>
    </w:tbl>
    <w:p>
      <w:pPr>
        <w:widowControl/>
        <w:jc w:val="left"/>
        <w:rPr>
          <w:rFonts w:ascii="Times New Roman" w:hAnsi="Times New Roman" w:eastAsia="黑体"/>
          <w:sz w:val="32"/>
        </w:rPr>
      </w:pPr>
      <w:r>
        <w:rPr>
          <w:rFonts w:ascii="Times New Roman" w:hAnsi="Times New Roman" w:eastAsia="黑体"/>
          <w:sz w:val="32"/>
        </w:rPr>
        <w:br w:type="page"/>
      </w:r>
    </w:p>
    <w:p>
      <w:pPr>
        <w:widowControl/>
        <w:spacing w:line="560" w:lineRule="exact"/>
        <w:jc w:val="left"/>
        <w:rPr>
          <w:rFonts w:hint="eastAsia" w:ascii="Times New Roman" w:hAnsi="Times New Roman" w:eastAsia="黑体"/>
          <w:sz w:val="32"/>
          <w:lang w:val="en-US" w:eastAsia="zh-CN"/>
        </w:rPr>
      </w:pPr>
      <w:r>
        <w:rPr>
          <w:rFonts w:ascii="Times New Roman" w:hAnsi="Times New Roman" w:eastAsia="黑体"/>
          <w:sz w:val="32"/>
        </w:rPr>
        <w:t>二、</w:t>
      </w:r>
      <w:r>
        <w:rPr>
          <w:rFonts w:hint="eastAsia" w:ascii="Times New Roman" w:hAnsi="Times New Roman" w:eastAsia="黑体"/>
          <w:sz w:val="32"/>
          <w:lang w:val="en-US" w:eastAsia="zh-CN"/>
        </w:rPr>
        <w:t>案例摘要</w:t>
      </w:r>
    </w:p>
    <w:tbl>
      <w:tblPr>
        <w:tblStyle w:val="5"/>
        <w:tblpPr w:leftFromText="180" w:rightFromText="180" w:vertAnchor="text" w:horzAnchor="margin" w:tblpX="80" w:tblpY="294"/>
        <w:tblW w:w="8221"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8221"/>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2029" w:hRule="atLeast"/>
        </w:trPr>
        <w:tc>
          <w:tcPr>
            <w:tcW w:w="8221" w:type="dxa"/>
            <w:tcBorders>
              <w:left w:val="single" w:color="auto" w:sz="12" w:space="0"/>
              <w:bottom w:val="single" w:color="auto" w:sz="12" w:space="0"/>
              <w:right w:val="single" w:color="auto" w:sz="12" w:space="0"/>
            </w:tcBorders>
          </w:tcPr>
          <w:p>
            <w:pPr>
              <w:rPr>
                <w:rFonts w:ascii="Times New Roman" w:hAnsi="Times New Roman" w:eastAsia="楷体_GB2312"/>
                <w:kern w:val="0"/>
                <w:sz w:val="24"/>
                <w:szCs w:val="24"/>
              </w:rPr>
            </w:pPr>
            <w:r>
              <w:rPr>
                <w:rFonts w:ascii="Times New Roman" w:hAnsi="Times New Roman" w:eastAsia="楷体_GB2312"/>
                <w:kern w:val="0"/>
                <w:sz w:val="24"/>
                <w:szCs w:val="24"/>
              </w:rPr>
              <w:t>简述</w:t>
            </w:r>
            <w:r>
              <w:rPr>
                <w:rFonts w:hint="eastAsia" w:ascii="Times New Roman" w:hAnsi="Times New Roman" w:eastAsia="楷体_GB2312"/>
                <w:kern w:val="0"/>
                <w:sz w:val="24"/>
                <w:szCs w:val="24"/>
                <w:lang w:val="en-US" w:eastAsia="zh-CN"/>
              </w:rPr>
              <w:t>案例</w:t>
            </w:r>
            <w:r>
              <w:rPr>
                <w:rFonts w:ascii="Times New Roman" w:hAnsi="Times New Roman" w:eastAsia="楷体_GB2312"/>
                <w:kern w:val="0"/>
                <w:sz w:val="24"/>
                <w:szCs w:val="24"/>
              </w:rPr>
              <w:t>的选题考虑、</w:t>
            </w:r>
            <w:r>
              <w:rPr>
                <w:rFonts w:hint="eastAsia" w:ascii="Times New Roman" w:hAnsi="Times New Roman" w:eastAsia="楷体_GB2312"/>
                <w:kern w:val="0"/>
                <w:sz w:val="24"/>
                <w:szCs w:val="24"/>
                <w:lang w:val="en-US" w:eastAsia="zh-CN"/>
              </w:rPr>
              <w:t>创新点、项目进度</w:t>
            </w:r>
            <w:r>
              <w:rPr>
                <w:rFonts w:ascii="Times New Roman" w:hAnsi="Times New Roman" w:eastAsia="楷体_GB2312"/>
                <w:kern w:val="0"/>
                <w:sz w:val="24"/>
                <w:szCs w:val="24"/>
              </w:rPr>
              <w:t>、</w:t>
            </w:r>
            <w:r>
              <w:rPr>
                <w:rFonts w:hint="eastAsia" w:ascii="Times New Roman" w:hAnsi="Times New Roman" w:eastAsia="楷体_GB2312"/>
                <w:kern w:val="0"/>
                <w:sz w:val="24"/>
                <w:szCs w:val="24"/>
                <w:lang w:val="en-US" w:eastAsia="zh-CN"/>
              </w:rPr>
              <w:t>项目意义</w:t>
            </w:r>
            <w:r>
              <w:rPr>
                <w:rFonts w:ascii="Times New Roman" w:hAnsi="Times New Roman" w:eastAsia="楷体_GB2312"/>
                <w:kern w:val="0"/>
                <w:sz w:val="24"/>
                <w:szCs w:val="24"/>
              </w:rPr>
              <w:t>、</w:t>
            </w:r>
            <w:r>
              <w:rPr>
                <w:rFonts w:hint="eastAsia" w:ascii="Times New Roman" w:hAnsi="Times New Roman" w:eastAsia="楷体_GB2312"/>
                <w:kern w:val="0"/>
                <w:sz w:val="24"/>
                <w:szCs w:val="24"/>
                <w:lang w:val="en-US" w:eastAsia="zh-CN"/>
              </w:rPr>
              <w:t>受益群体</w:t>
            </w:r>
            <w:r>
              <w:rPr>
                <w:rFonts w:ascii="Times New Roman" w:hAnsi="Times New Roman" w:eastAsia="楷体_GB2312"/>
                <w:kern w:val="0"/>
                <w:sz w:val="24"/>
                <w:szCs w:val="24"/>
              </w:rPr>
              <w:t>等。</w:t>
            </w:r>
          </w:p>
          <w:p>
            <w:pPr>
              <w:jc w:val="right"/>
              <w:rPr>
                <w:rFonts w:ascii="Times New Roman" w:hAnsi="Times New Roman" w:eastAsia="楷体_GB2312"/>
                <w:kern w:val="0"/>
                <w:sz w:val="24"/>
                <w:szCs w:val="24"/>
              </w:rPr>
            </w:pPr>
            <w:r>
              <w:rPr>
                <w:rFonts w:ascii="Times New Roman" w:hAnsi="Times New Roman" w:eastAsia="楷体_GB2312"/>
                <w:kern w:val="0"/>
                <w:sz w:val="24"/>
                <w:szCs w:val="24"/>
              </w:rPr>
              <w:t>（</w:t>
            </w:r>
            <w:r>
              <w:rPr>
                <w:rFonts w:hint="eastAsia" w:ascii="Times New Roman" w:hAnsi="Times New Roman" w:eastAsia="楷体_GB2312"/>
                <w:kern w:val="0"/>
                <w:sz w:val="24"/>
                <w:szCs w:val="24"/>
                <w:lang w:val="en-US" w:eastAsia="zh-CN"/>
              </w:rPr>
              <w:t>2</w:t>
            </w:r>
            <w:r>
              <w:rPr>
                <w:rFonts w:hint="eastAsia" w:ascii="Times New Roman" w:hAnsi="Times New Roman" w:eastAsia="仿宋_GB2312"/>
                <w:kern w:val="0"/>
                <w:sz w:val="24"/>
                <w:szCs w:val="24"/>
                <w:lang w:val="en-US" w:eastAsia="zh-CN"/>
              </w:rPr>
              <w:t>00</w:t>
            </w:r>
            <w:r>
              <w:rPr>
                <w:rFonts w:ascii="Times New Roman" w:hAnsi="Times New Roman" w:eastAsia="楷体_GB2312"/>
                <w:kern w:val="0"/>
                <w:sz w:val="24"/>
                <w:szCs w:val="24"/>
              </w:rPr>
              <w:t>-</w:t>
            </w:r>
            <w:r>
              <w:rPr>
                <w:rFonts w:hint="eastAsia" w:ascii="Times New Roman" w:hAnsi="Times New Roman" w:eastAsia="楷体_GB2312"/>
                <w:kern w:val="0"/>
                <w:sz w:val="24"/>
                <w:szCs w:val="24"/>
                <w:lang w:val="en-US" w:eastAsia="zh-CN"/>
              </w:rPr>
              <w:t>50</w:t>
            </w:r>
            <w:r>
              <w:rPr>
                <w:rFonts w:ascii="Times New Roman" w:hAnsi="Times New Roman" w:eastAsia="仿宋_GB2312"/>
                <w:kern w:val="0"/>
                <w:sz w:val="24"/>
                <w:szCs w:val="24"/>
              </w:rPr>
              <w:t>0</w:t>
            </w:r>
            <w:r>
              <w:rPr>
                <w:rFonts w:ascii="Times New Roman" w:hAnsi="Times New Roman" w:eastAsia="楷体_GB2312"/>
                <w:kern w:val="0"/>
                <w:sz w:val="24"/>
                <w:szCs w:val="24"/>
              </w:rPr>
              <w:t>字）</w:t>
            </w:r>
          </w:p>
          <w:p>
            <w:pPr>
              <w:rPr>
                <w:rFonts w:ascii="Times New Roman" w:hAnsi="Times New Roman" w:eastAsia="方正仿宋简体"/>
                <w:kern w:val="0"/>
                <w:sz w:val="24"/>
                <w:szCs w:val="24"/>
              </w:rPr>
            </w:pPr>
          </w:p>
        </w:tc>
      </w:tr>
    </w:tbl>
    <w:p>
      <w:pPr>
        <w:spacing w:line="560" w:lineRule="exact"/>
        <w:rPr>
          <w:rFonts w:ascii="Times New Roman" w:hAnsi="Times New Roman" w:eastAsia="仿宋_GB2312"/>
          <w:sz w:val="32"/>
        </w:rPr>
      </w:pPr>
    </w:p>
    <w:tbl>
      <w:tblPr>
        <w:tblStyle w:val="5"/>
        <w:tblpPr w:leftFromText="180" w:rightFromText="180" w:vertAnchor="text" w:horzAnchor="margin" w:tblpX="90" w:tblpY="805"/>
        <w:tblW w:w="8229"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8229"/>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2454" w:hRule="atLeast"/>
        </w:trPr>
        <w:tc>
          <w:tcPr>
            <w:tcW w:w="8229" w:type="dxa"/>
            <w:tcBorders>
              <w:left w:val="single" w:color="auto" w:sz="12" w:space="0"/>
              <w:bottom w:val="single" w:color="auto" w:sz="12" w:space="0"/>
              <w:right w:val="single" w:color="auto" w:sz="12" w:space="0"/>
            </w:tcBorders>
          </w:tcPr>
          <w:p>
            <w:pPr>
              <w:rPr>
                <w:rFonts w:ascii="Times New Roman" w:hAnsi="Times New Roman" w:eastAsia="楷体_GB2312"/>
                <w:kern w:val="0"/>
                <w:sz w:val="24"/>
                <w:szCs w:val="24"/>
              </w:rPr>
            </w:pPr>
            <w:r>
              <w:rPr>
                <w:rFonts w:hint="eastAsia" w:ascii="Times New Roman" w:hAnsi="Times New Roman" w:eastAsia="楷体_GB2312"/>
                <w:kern w:val="0"/>
                <w:sz w:val="24"/>
                <w:szCs w:val="24"/>
                <w:lang w:val="en-US" w:eastAsia="zh-CN"/>
              </w:rPr>
              <w:t>需包含以下内容：</w:t>
            </w:r>
          </w:p>
          <w:p>
            <w:pPr>
              <w:numPr>
                <w:ilvl w:val="0"/>
                <w:numId w:val="1"/>
              </w:numPr>
              <w:jc w:val="both"/>
              <w:rPr>
                <w:rFonts w:hint="eastAsia" w:ascii="Times New Roman" w:hAnsi="Times New Roman" w:eastAsia="楷体_GB2312"/>
                <w:kern w:val="0"/>
                <w:sz w:val="24"/>
                <w:szCs w:val="24"/>
                <w:lang w:val="en-US" w:eastAsia="zh-CN"/>
              </w:rPr>
            </w:pPr>
            <w:r>
              <w:rPr>
                <w:rFonts w:hint="eastAsia" w:ascii="Times New Roman" w:hAnsi="Times New Roman" w:eastAsia="楷体_GB2312"/>
                <w:kern w:val="0"/>
                <w:sz w:val="24"/>
                <w:szCs w:val="24"/>
                <w:lang w:val="en-US" w:eastAsia="zh-CN"/>
              </w:rPr>
              <w:t>案例基本情况；（2）主要做法和创新举措（社会问题/需求分析、关键技术、解决方案等）；（3）应用成效；（4）经验启示，可复制推广的价值；以及存在的问题或潜在的风险等。</w:t>
            </w:r>
          </w:p>
          <w:p>
            <w:pPr>
              <w:numPr>
                <w:ilvl w:val="0"/>
                <w:numId w:val="0"/>
              </w:numPr>
              <w:jc w:val="right"/>
              <w:rPr>
                <w:rFonts w:hint="eastAsia" w:ascii="Times New Roman" w:hAnsi="Times New Roman" w:eastAsia="楷体_GB2312"/>
                <w:kern w:val="0"/>
                <w:sz w:val="24"/>
                <w:szCs w:val="24"/>
                <w:lang w:val="en-US" w:eastAsia="zh-CN"/>
              </w:rPr>
            </w:pPr>
            <w:r>
              <w:rPr>
                <w:rFonts w:hint="eastAsia" w:ascii="Times New Roman" w:hAnsi="Times New Roman" w:eastAsia="楷体_GB2312"/>
                <w:kern w:val="0"/>
                <w:sz w:val="24"/>
                <w:szCs w:val="24"/>
                <w:lang w:val="en-US" w:eastAsia="zh-CN"/>
              </w:rPr>
              <w:t>（一般案例3000-5000字；重点案例5000-8000字）</w:t>
            </w:r>
          </w:p>
          <w:p>
            <w:pPr>
              <w:rPr>
                <w:rFonts w:ascii="Times New Roman" w:hAnsi="Times New Roman" w:eastAsia="楷体_GB2312"/>
                <w:kern w:val="0"/>
                <w:sz w:val="24"/>
                <w:szCs w:val="24"/>
              </w:rPr>
            </w:pPr>
          </w:p>
        </w:tc>
      </w:tr>
    </w:tbl>
    <w:p>
      <w:pPr>
        <w:widowControl/>
        <w:spacing w:after="240" w:line="560" w:lineRule="exact"/>
        <w:jc w:val="left"/>
        <w:rPr>
          <w:rFonts w:hint="default" w:ascii="Times New Roman" w:hAnsi="Times New Roman" w:eastAsia="黑体"/>
          <w:sz w:val="32"/>
          <w:lang w:val="en-US" w:eastAsia="zh-CN"/>
        </w:rPr>
      </w:pPr>
      <w:r>
        <w:rPr>
          <w:rFonts w:ascii="Times New Roman" w:hAnsi="Times New Roman" w:eastAsia="黑体"/>
          <w:sz w:val="32"/>
        </w:rPr>
        <w:t>三、</w:t>
      </w:r>
      <w:r>
        <w:rPr>
          <w:rFonts w:hint="eastAsia" w:ascii="Times New Roman" w:hAnsi="Times New Roman" w:eastAsia="黑体"/>
          <w:sz w:val="32"/>
          <w:lang w:val="en-US" w:eastAsia="zh-CN"/>
        </w:rPr>
        <w:t>案例正文</w:t>
      </w:r>
    </w:p>
    <w:p>
      <w:pPr>
        <w:widowControl/>
        <w:jc w:val="left"/>
        <w:rPr>
          <w:rFonts w:ascii="Times New Roman" w:hAnsi="Times New Roman" w:eastAsia="黑体"/>
          <w:sz w:val="32"/>
        </w:rPr>
      </w:pPr>
      <w:r>
        <w:rPr>
          <w:rFonts w:ascii="Times New Roman" w:hAnsi="Times New Roman" w:eastAsia="黑体"/>
          <w:sz w:val="32"/>
        </w:rPr>
        <w:br w:type="page"/>
      </w:r>
    </w:p>
    <w:p>
      <w:pPr>
        <w:widowControl/>
        <w:spacing w:after="240" w:line="560" w:lineRule="exact"/>
        <w:jc w:val="left"/>
        <w:rPr>
          <w:rFonts w:ascii="Times New Roman" w:hAnsi="Times New Roman" w:eastAsia="黑体"/>
          <w:sz w:val="32"/>
        </w:rPr>
      </w:pPr>
      <w:r>
        <w:rPr>
          <w:rFonts w:ascii="Times New Roman" w:hAnsi="Times New Roman" w:eastAsia="黑体"/>
          <w:sz w:val="32"/>
        </w:rPr>
        <w:t>四、申报承诺</w:t>
      </w:r>
    </w:p>
    <w:tbl>
      <w:tblPr>
        <w:tblStyle w:val="4"/>
        <w:tblW w:w="831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831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0" w:hRule="atLeast"/>
        </w:trPr>
        <w:tc>
          <w:tcPr>
            <w:tcW w:w="8318" w:type="dxa"/>
          </w:tcPr>
          <w:p>
            <w:pPr>
              <w:spacing w:after="240" w:line="360" w:lineRule="auto"/>
              <w:rPr>
                <w:rFonts w:ascii="Times New Roman" w:hAnsi="Times New Roman" w:eastAsia="楷体_GB2312"/>
                <w:sz w:val="24"/>
                <w:szCs w:val="24"/>
              </w:rPr>
            </w:pPr>
            <w:r>
              <w:rPr>
                <w:rFonts w:ascii="Times New Roman" w:hAnsi="Times New Roman" w:eastAsia="楷体_GB2312"/>
                <w:sz w:val="24"/>
                <w:szCs w:val="24"/>
              </w:rPr>
              <w:t>我承诺对本申报表填写的各项内容的真实性和有效性负责，所填内容已征得团队成员同意，保证没有知识产权争议。若填报失实或违反有关规定，</w:t>
            </w:r>
            <w:r>
              <w:rPr>
                <w:rFonts w:hint="eastAsia" w:ascii="Times New Roman" w:hAnsi="Times New Roman" w:eastAsia="楷体_GB2312"/>
                <w:sz w:val="24"/>
                <w:szCs w:val="24"/>
                <w:lang w:val="en-US" w:eastAsia="zh-CN"/>
              </w:rPr>
              <w:t>项目负责人</w:t>
            </w:r>
            <w:r>
              <w:rPr>
                <w:rFonts w:ascii="Times New Roman" w:hAnsi="Times New Roman" w:eastAsia="楷体_GB2312"/>
                <w:sz w:val="24"/>
                <w:szCs w:val="24"/>
              </w:rPr>
              <w:t>和所在单位承担全部责任。如获准立项，我承诺按照本申报项目信息表为依据</w:t>
            </w:r>
            <w:r>
              <w:rPr>
                <w:rFonts w:hint="eastAsia" w:ascii="Times New Roman" w:hAnsi="Times New Roman" w:eastAsia="楷体_GB2312"/>
                <w:sz w:val="24"/>
                <w:szCs w:val="24"/>
                <w:lang w:eastAsia="zh-CN"/>
              </w:rPr>
              <w:t>，</w:t>
            </w:r>
            <w:r>
              <w:rPr>
                <w:rFonts w:ascii="Times New Roman" w:hAnsi="Times New Roman" w:eastAsia="楷体_GB2312"/>
                <w:sz w:val="24"/>
                <w:szCs w:val="24"/>
              </w:rPr>
              <w:t>与</w:t>
            </w:r>
            <w:r>
              <w:rPr>
                <w:rFonts w:hint="eastAsia" w:ascii="Times New Roman" w:hAnsi="Times New Roman" w:eastAsia="楷体_GB2312"/>
                <w:sz w:val="24"/>
                <w:szCs w:val="24"/>
              </w:rPr>
              <w:t>“2023中国企业科技向善案例征集活动”组委会</w:t>
            </w:r>
            <w:r>
              <w:rPr>
                <w:rFonts w:hint="eastAsia" w:ascii="Times New Roman" w:hAnsi="Times New Roman" w:eastAsia="楷体_GB2312"/>
                <w:sz w:val="24"/>
                <w:szCs w:val="24"/>
                <w:lang w:val="en-US" w:eastAsia="zh-CN"/>
              </w:rPr>
              <w:t>协商后续收录工作</w:t>
            </w:r>
            <w:r>
              <w:rPr>
                <w:rFonts w:ascii="Times New Roman" w:hAnsi="Times New Roman" w:eastAsia="楷体_GB2312"/>
                <w:sz w:val="24"/>
                <w:szCs w:val="24"/>
              </w:rPr>
              <w:t>，</w:t>
            </w:r>
            <w:r>
              <w:rPr>
                <w:rFonts w:hint="eastAsia" w:ascii="Times New Roman" w:hAnsi="Times New Roman" w:eastAsia="楷体_GB2312"/>
                <w:sz w:val="24"/>
                <w:szCs w:val="24"/>
                <w:lang w:val="en-US" w:eastAsia="zh-CN"/>
              </w:rPr>
              <w:t>如案例仍在进行中，可视具体情况更新</w:t>
            </w:r>
            <w:r>
              <w:rPr>
                <w:rFonts w:ascii="Times New Roman" w:hAnsi="Times New Roman" w:eastAsia="楷体_GB2312"/>
                <w:sz w:val="24"/>
                <w:szCs w:val="24"/>
              </w:rPr>
              <w:t xml:space="preserve">研究成果。         </w:t>
            </w:r>
          </w:p>
          <w:p>
            <w:pPr>
              <w:spacing w:after="240" w:line="400" w:lineRule="exact"/>
              <w:ind w:firstLine="480" w:firstLineChars="200"/>
              <w:rPr>
                <w:rFonts w:ascii="Times New Roman" w:hAnsi="Times New Roman"/>
                <w:sz w:val="24"/>
                <w:szCs w:val="24"/>
              </w:rPr>
            </w:pPr>
            <w:r>
              <w:rPr>
                <w:rFonts w:ascii="Times New Roman" w:hAnsi="Times New Roman"/>
                <w:sz w:val="24"/>
                <w:szCs w:val="24"/>
              </w:rPr>
              <w:t xml:space="preserve">                                     </w:t>
            </w:r>
          </w:p>
          <w:p>
            <w:pPr>
              <w:spacing w:after="240" w:line="400" w:lineRule="exact"/>
              <w:ind w:firstLine="480" w:firstLineChars="200"/>
              <w:rPr>
                <w:rFonts w:ascii="Times New Roman" w:hAnsi="Times New Roman"/>
                <w:sz w:val="24"/>
                <w:szCs w:val="24"/>
              </w:rPr>
            </w:pPr>
            <w:r>
              <w:rPr>
                <w:rFonts w:ascii="Times New Roman" w:hAnsi="Times New Roman"/>
                <w:sz w:val="24"/>
                <w:szCs w:val="24"/>
              </w:rPr>
              <w:t xml:space="preserve">     </w:t>
            </w:r>
          </w:p>
          <w:p>
            <w:pPr>
              <w:spacing w:after="240" w:line="400" w:lineRule="exact"/>
              <w:ind w:firstLine="480" w:firstLineChars="200"/>
              <w:rPr>
                <w:rFonts w:ascii="Times New Roman" w:hAnsi="Times New Roman"/>
                <w:sz w:val="24"/>
                <w:szCs w:val="24"/>
              </w:rPr>
            </w:pPr>
          </w:p>
          <w:p>
            <w:pPr>
              <w:keepNext w:val="0"/>
              <w:keepLines w:val="0"/>
              <w:pageBreakBefore w:val="0"/>
              <w:widowControl w:val="0"/>
              <w:kinsoku/>
              <w:wordWrap/>
              <w:overflowPunct/>
              <w:topLinePunct w:val="0"/>
              <w:autoSpaceDE/>
              <w:autoSpaceDN/>
              <w:bidi w:val="0"/>
              <w:adjustRightInd/>
              <w:snapToGrid/>
              <w:spacing w:after="240" w:line="300" w:lineRule="auto"/>
              <w:ind w:leftChars="100" w:right="1797" w:firstLine="480" w:firstLineChars="200"/>
              <w:jc w:val="left"/>
              <w:textAlignment w:val="auto"/>
              <w:rPr>
                <w:rFonts w:hint="eastAsia" w:ascii="Times New Roman" w:hAnsi="Times New Roman"/>
                <w:sz w:val="24"/>
                <w:szCs w:val="24"/>
                <w:lang w:val="en-US" w:eastAsia="zh-CN"/>
              </w:rPr>
            </w:pPr>
            <w:r>
              <w:rPr>
                <w:sz w:val="24"/>
              </w:rPr>
              <mc:AlternateContent>
                <mc:Choice Requires="wps">
                  <w:drawing>
                    <wp:anchor distT="0" distB="0" distL="114300" distR="114300" simplePos="0" relativeHeight="251659264" behindDoc="0" locked="0" layoutInCell="1" allowOverlap="1">
                      <wp:simplePos x="0" y="0"/>
                      <wp:positionH relativeFrom="column">
                        <wp:posOffset>3637915</wp:posOffset>
                      </wp:positionH>
                      <wp:positionV relativeFrom="paragraph">
                        <wp:posOffset>29210</wp:posOffset>
                      </wp:positionV>
                      <wp:extent cx="1421765" cy="607060"/>
                      <wp:effectExtent l="6350" t="6350" r="6985" b="8890"/>
                      <wp:wrapNone/>
                      <wp:docPr id="5" name="文本框 5"/>
                      <wp:cNvGraphicFramePr/>
                      <a:graphic xmlns:a="http://schemas.openxmlformats.org/drawingml/2006/main">
                        <a:graphicData uri="http://schemas.microsoft.com/office/word/2010/wordprocessingShape">
                          <wps:wsp>
                            <wps:cNvSpPr txBox="1"/>
                            <wps:spPr>
                              <a:xfrm>
                                <a:off x="2039620" y="4044950"/>
                                <a:ext cx="1421765" cy="607060"/>
                              </a:xfrm>
                              <a:prstGeom prst="rect">
                                <a:avLst/>
                              </a:prstGeom>
                              <a:ln w="12700" cap="flat" cmpd="sng" algn="ctr">
                                <a:solidFill>
                                  <a:prstClr val="black"/>
                                </a:solidFill>
                                <a:prstDash val="dash"/>
                                <a:miter lim="800000"/>
                              </a:ln>
                            </wps:spPr>
                            <wps:style>
                              <a:lnRef idx="0">
                                <a:schemeClr val="accent1"/>
                              </a:lnRef>
                              <a:fillRef idx="0">
                                <a:srgbClr val="FFFFFF"/>
                              </a:fillRef>
                              <a:effectRef idx="0">
                                <a:srgbClr val="FFFFFF"/>
                              </a:effectRef>
                              <a:fontRef idx="minor">
                                <a:schemeClr val="dk1"/>
                              </a:fontRef>
                            </wps:style>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6.45pt;margin-top:2.3pt;height:47.8pt;width:111.95pt;z-index:251659264;mso-width-relative:page;mso-height-relative:page;" filled="f" stroked="t" coordsize="21600,21600" o:gfxdata="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">
                      <v:fill on="f" focussize="0,0"/>
                      <v:stroke weight="1pt" color="#000000 [3204]" miterlimit="8" joinstyle="miter" dashstyle="dash"/>
                      <v:imagedata o:title=""/>
                      <o:lock v:ext="edit" aspectratio="f"/>
                      <v:textbox>
                        <w:txbxContent>
                          <w:p/>
                        </w:txbxContent>
                      </v:textbox>
                    </v:shape>
                  </w:pict>
                </mc:Fallback>
              </mc:AlternateContent>
            </w:r>
            <w:r>
              <w:rPr>
                <w:rFonts w:ascii="Times New Roman" w:hAnsi="Times New Roman"/>
                <w:sz w:val="24"/>
                <w:szCs w:val="24"/>
              </w:rPr>
              <w:t xml:space="preserve">                            </w:t>
            </w:r>
            <w:r>
              <w:rPr>
                <w:rFonts w:hint="eastAsia" w:ascii="Times New Roman" w:hAnsi="Times New Roman"/>
                <w:sz w:val="24"/>
                <w:szCs w:val="24"/>
                <w:lang w:val="en-US" w:eastAsia="zh-CN"/>
              </w:rPr>
              <w:t xml:space="preserve"> 项目负责人   </w:t>
            </w:r>
          </w:p>
          <w:p>
            <w:pPr>
              <w:keepNext w:val="0"/>
              <w:keepLines w:val="0"/>
              <w:pageBreakBefore w:val="0"/>
              <w:widowControl w:val="0"/>
              <w:kinsoku/>
              <w:wordWrap/>
              <w:overflowPunct/>
              <w:topLinePunct w:val="0"/>
              <w:autoSpaceDE/>
              <w:autoSpaceDN/>
              <w:bidi w:val="0"/>
              <w:adjustRightInd/>
              <w:snapToGrid/>
              <w:spacing w:after="240" w:line="300" w:lineRule="auto"/>
              <w:ind w:leftChars="800" w:right="1797" w:firstLine="480" w:firstLineChars="200"/>
              <w:jc w:val="both"/>
              <w:textAlignment w:val="auto"/>
              <w:rPr>
                <w:rFonts w:ascii="Times New Roman" w:hAnsi="Times New Roman"/>
                <w:sz w:val="24"/>
                <w:szCs w:val="24"/>
              </w:rPr>
            </w:pPr>
            <w:r>
              <w:rPr>
                <w:rFonts w:hint="eastAsia" w:ascii="Times New Roman" w:hAnsi="Times New Roman"/>
                <w:sz w:val="24"/>
                <w:szCs w:val="24"/>
                <w:lang w:val="en-US" w:eastAsia="zh-CN"/>
              </w:rPr>
              <w:t xml:space="preserve">  （需本人亲笔</w:t>
            </w:r>
            <w:r>
              <w:rPr>
                <w:rFonts w:ascii="Times New Roman" w:hAnsi="Times New Roman"/>
                <w:sz w:val="24"/>
                <w:szCs w:val="24"/>
              </w:rPr>
              <w:t>签</w:t>
            </w:r>
            <w:r>
              <w:rPr>
                <w:rFonts w:hint="eastAsia" w:ascii="Times New Roman" w:hAnsi="Times New Roman"/>
                <w:sz w:val="24"/>
                <w:szCs w:val="24"/>
                <w:lang w:val="en-US" w:eastAsia="zh-CN"/>
              </w:rPr>
              <w:t>名的扫描件）</w:t>
            </w:r>
            <w:r>
              <w:rPr>
                <w:rFonts w:ascii="Times New Roman" w:hAnsi="Times New Roman"/>
                <w:sz w:val="24"/>
                <w:szCs w:val="24"/>
              </w:rPr>
              <w:t xml:space="preserve">                                          </w:t>
            </w:r>
          </w:p>
          <w:p>
            <w:pPr>
              <w:spacing w:after="240" w:line="400" w:lineRule="exact"/>
              <w:ind w:right="1797" w:firstLine="300" w:firstLineChars="125"/>
              <w:jc w:val="center"/>
              <w:rPr>
                <w:rFonts w:ascii="Times New Roman" w:hAnsi="Times New Roman" w:eastAsia="仿宋_GB2312"/>
                <w:b/>
                <w:sz w:val="30"/>
                <w:szCs w:val="30"/>
              </w:rPr>
            </w:pPr>
            <w:r>
              <w:rPr>
                <w:rFonts w:ascii="Times New Roman" w:hAnsi="Times New Roman"/>
                <w:sz w:val="24"/>
                <w:szCs w:val="24"/>
              </w:rPr>
              <w:t xml:space="preserve">                         年   月   日</w:t>
            </w:r>
            <w:r>
              <w:rPr>
                <w:rFonts w:ascii="Times New Roman" w:hAnsi="Times New Roman" w:eastAsia="仿宋_GB2312"/>
                <w:sz w:val="24"/>
                <w:szCs w:val="24"/>
              </w:rPr>
              <w:t xml:space="preserve">   </w:t>
            </w:r>
            <w:r>
              <w:rPr>
                <w:rFonts w:ascii="Times New Roman" w:hAnsi="Times New Roman" w:eastAsia="仿宋_GB2312"/>
                <w:sz w:val="30"/>
                <w:szCs w:val="30"/>
              </w:rPr>
              <w:t xml:space="preserve">                                    </w:t>
            </w:r>
          </w:p>
        </w:tc>
      </w:tr>
    </w:tbl>
    <w:p>
      <w:pPr>
        <w:rPr>
          <w:rFonts w:hint="eastAsia" w:ascii="微软雅黑" w:hAnsi="微软雅黑" w:eastAsia="微软雅黑" w:cs="微软雅黑"/>
          <w:b/>
          <w:bCs/>
          <w:sz w:val="28"/>
          <w:szCs w:val="28"/>
          <w:lang w:eastAsia="zh-CN"/>
        </w:rPr>
      </w:pPr>
    </w:p>
    <w:p>
      <w:pPr>
        <w:rPr>
          <w:rFonts w:hint="eastAsia" w:ascii="微软雅黑" w:hAnsi="微软雅黑" w:eastAsia="微软雅黑" w:cs="微软雅黑"/>
          <w:b/>
          <w:bCs/>
          <w:sz w:val="28"/>
          <w:szCs w:val="28"/>
          <w:lang w:eastAsia="zh-CN"/>
        </w:rPr>
      </w:pPr>
    </w:p>
    <w:p>
      <w:pPr>
        <w:rPr>
          <w:rFonts w:hint="eastAsia"/>
          <w:b/>
          <w:bCs/>
          <w:sz w:val="28"/>
          <w:szCs w:val="28"/>
          <w:lang w:eastAsia="zh-CN"/>
        </w:rPr>
      </w:pPr>
      <w:r>
        <w:rPr>
          <w:rFonts w:hint="eastAsia" w:ascii="微软雅黑" w:hAnsi="微软雅黑" w:eastAsia="微软雅黑" w:cs="微软雅黑"/>
          <w:b/>
          <w:bCs/>
          <w:sz w:val="28"/>
          <w:szCs w:val="28"/>
          <w:lang w:eastAsia="zh-CN"/>
        </w:rPr>
        <w:t>附录：关于</w:t>
      </w:r>
      <w:r>
        <w:rPr>
          <w:rFonts w:hint="eastAsia" w:ascii="微软雅黑" w:hAnsi="微软雅黑" w:eastAsia="微软雅黑" w:cs="微软雅黑"/>
          <w:b/>
          <w:bCs/>
          <w:sz w:val="28"/>
          <w:szCs w:val="28"/>
          <w:lang w:val="en-US" w:eastAsia="zh-CN"/>
        </w:rPr>
        <w:t>项目申报表编写</w:t>
      </w:r>
      <w:r>
        <w:rPr>
          <w:rFonts w:hint="eastAsia" w:ascii="微软雅黑" w:hAnsi="微软雅黑" w:eastAsia="微软雅黑" w:cs="微软雅黑"/>
          <w:b/>
          <w:bCs/>
          <w:sz w:val="28"/>
          <w:szCs w:val="28"/>
          <w:lang w:eastAsia="zh-CN"/>
        </w:rPr>
        <w:t>的相关说明</w:t>
      </w:r>
    </w:p>
    <w:p/>
    <w:p>
      <w:pPr>
        <w:rPr>
          <w:rFonts w:ascii="仿宋" w:hAnsi="仿宋" w:eastAsia="仿宋"/>
          <w:szCs w:val="28"/>
        </w:rPr>
      </w:pPr>
    </w:p>
    <w:p>
      <w:pPr>
        <w:widowControl w:val="0"/>
        <w:numPr>
          <w:ilvl w:val="0"/>
          <w:numId w:val="2"/>
        </w:numPr>
        <w:kinsoku/>
        <w:autoSpaceDE/>
        <w:autoSpaceDN/>
        <w:adjustRightInd/>
        <w:snapToGrid/>
        <w:spacing w:line="360" w:lineRule="auto"/>
        <w:jc w:val="center"/>
        <w:textAlignment w:val="auto"/>
        <w:rPr>
          <w:rFonts w:ascii="仿宋" w:hAnsi="仿宋" w:eastAsia="仿宋"/>
          <w:b/>
          <w:bCs/>
          <w:sz w:val="28"/>
          <w:szCs w:val="32"/>
        </w:rPr>
      </w:pPr>
      <w:r>
        <w:rPr>
          <w:rFonts w:hint="eastAsia" w:ascii="仿宋" w:hAnsi="仿宋" w:eastAsia="仿宋"/>
          <w:b/>
          <w:bCs/>
          <w:sz w:val="28"/>
          <w:szCs w:val="32"/>
          <w:lang w:eastAsia="zh-CN"/>
        </w:rPr>
        <w:t>立项</w:t>
      </w:r>
      <w:r>
        <w:rPr>
          <w:rFonts w:hint="eastAsia" w:ascii="仿宋" w:hAnsi="仿宋" w:eastAsia="仿宋"/>
          <w:b/>
          <w:bCs/>
          <w:sz w:val="28"/>
          <w:szCs w:val="32"/>
        </w:rPr>
        <w:t>内容</w:t>
      </w:r>
    </w:p>
    <w:p>
      <w:pPr>
        <w:rPr>
          <w:rFonts w:ascii="仿宋" w:hAnsi="仿宋" w:eastAsia="仿宋"/>
          <w:szCs w:val="28"/>
        </w:rPr>
      </w:pP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hint="eastAsia" w:ascii="仿宋" w:hAnsi="仿宋" w:eastAsia="仿宋"/>
          <w:sz w:val="24"/>
          <w:szCs w:val="24"/>
          <w:lang w:eastAsia="zh-CN"/>
        </w:rPr>
        <w:t>申请立项的案</w:t>
      </w:r>
      <w:r>
        <w:rPr>
          <w:rFonts w:ascii="仿宋" w:hAnsi="仿宋" w:eastAsia="仿宋"/>
          <w:sz w:val="24"/>
          <w:szCs w:val="24"/>
          <w:lang w:eastAsia="zh-CN"/>
        </w:rPr>
        <w:t>例可围绕以下一个或几个方面展开，突出</w:t>
      </w:r>
      <w:r>
        <w:rPr>
          <w:rFonts w:hint="eastAsia" w:ascii="仿宋" w:hAnsi="仿宋" w:eastAsia="仿宋"/>
          <w:sz w:val="24"/>
          <w:szCs w:val="24"/>
          <w:lang w:eastAsia="zh-CN"/>
        </w:rPr>
        <w:t>企业商业向善和科技向善的创新之举，助</w:t>
      </w:r>
      <w:r>
        <w:rPr>
          <w:rFonts w:ascii="仿宋" w:hAnsi="仿宋" w:eastAsia="仿宋"/>
          <w:sz w:val="24"/>
          <w:szCs w:val="24"/>
          <w:lang w:eastAsia="zh-CN"/>
        </w:rPr>
        <w:t>力</w:t>
      </w:r>
      <w:r>
        <w:rPr>
          <w:rFonts w:hint="eastAsia" w:ascii="仿宋" w:hAnsi="仿宋" w:eastAsia="仿宋"/>
          <w:sz w:val="24"/>
          <w:szCs w:val="24"/>
          <w:lang w:eastAsia="zh-CN"/>
        </w:rPr>
        <w:t>中国共同富裕的伟大事业，</w:t>
      </w:r>
      <w:r>
        <w:rPr>
          <w:rFonts w:ascii="仿宋" w:hAnsi="仿宋" w:eastAsia="仿宋"/>
          <w:sz w:val="24"/>
          <w:szCs w:val="24"/>
          <w:lang w:eastAsia="zh-CN"/>
        </w:rPr>
        <w:t>突出</w:t>
      </w:r>
      <w:r>
        <w:rPr>
          <w:rFonts w:hint="eastAsia" w:ascii="仿宋" w:hAnsi="仿宋" w:eastAsia="仿宋"/>
          <w:sz w:val="24"/>
          <w:szCs w:val="24"/>
          <w:lang w:eastAsia="zh-CN"/>
        </w:rPr>
        <w:t>企业的商业及其技术的特色</w:t>
      </w:r>
      <w:r>
        <w:rPr>
          <w:rFonts w:ascii="仿宋" w:hAnsi="仿宋" w:eastAsia="仿宋"/>
          <w:sz w:val="24"/>
          <w:szCs w:val="24"/>
          <w:lang w:eastAsia="zh-CN"/>
        </w:rPr>
        <w:t>，内容鲜活生动。</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hint="eastAsia" w:ascii="仿宋" w:hAnsi="仿宋" w:eastAsia="仿宋"/>
          <w:sz w:val="24"/>
          <w:szCs w:val="24"/>
          <w:lang w:eastAsia="zh-CN"/>
        </w:rPr>
        <w:t>技术包括且不限于：AI人工智能、网络及运算技术、物联网、区块链、交互技术等数字技术在公益慈善、社会领域上的应用。</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hint="eastAsia" w:ascii="仿宋" w:hAnsi="仿宋" w:eastAsia="仿宋"/>
          <w:sz w:val="24"/>
          <w:szCs w:val="24"/>
          <w:lang w:eastAsia="zh-CN"/>
        </w:rPr>
        <w:t>应用领域包括且不限于：乡村振兴、社区治理、济困扶贫、助残助弱、敬老爱老、扶幼救孤、文化体育、环境保护等领域。</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ascii="仿宋" w:hAnsi="仿宋" w:eastAsia="仿宋"/>
          <w:szCs w:val="28"/>
          <w:lang w:eastAsia="zh-CN"/>
        </w:rPr>
      </w:pPr>
    </w:p>
    <w:p>
      <w:pPr>
        <w:rPr>
          <w:rFonts w:ascii="仿宋" w:hAnsi="仿宋" w:eastAsia="仿宋"/>
          <w:szCs w:val="28"/>
          <w:lang w:eastAsia="zh-CN"/>
        </w:rPr>
      </w:pPr>
    </w:p>
    <w:p>
      <w:pPr>
        <w:numPr>
          <w:ilvl w:val="0"/>
          <w:numId w:val="2"/>
        </w:numPr>
        <w:ind w:left="0" w:leftChars="0" w:firstLine="0" w:firstLineChars="0"/>
        <w:jc w:val="center"/>
        <w:rPr>
          <w:rFonts w:hint="eastAsia" w:ascii="仿宋" w:hAnsi="仿宋" w:eastAsia="仿宋"/>
          <w:b/>
          <w:bCs/>
          <w:sz w:val="28"/>
          <w:szCs w:val="32"/>
          <w:lang w:eastAsia="zh-CN"/>
        </w:rPr>
      </w:pPr>
      <w:r>
        <w:rPr>
          <w:rFonts w:hint="eastAsia" w:ascii="仿宋" w:hAnsi="仿宋" w:eastAsia="仿宋"/>
          <w:b/>
          <w:bCs/>
          <w:sz w:val="28"/>
          <w:szCs w:val="32"/>
          <w:lang w:eastAsia="zh-CN"/>
        </w:rPr>
        <w:t>案例要求</w:t>
      </w:r>
    </w:p>
    <w:p>
      <w:pPr>
        <w:numPr>
          <w:ilvl w:val="0"/>
          <w:numId w:val="0"/>
        </w:numPr>
        <w:ind w:leftChars="0"/>
        <w:jc w:val="both"/>
        <w:rPr>
          <w:rFonts w:hint="eastAsia" w:ascii="仿宋" w:hAnsi="仿宋" w:eastAsia="仿宋"/>
          <w:b/>
          <w:bCs/>
          <w:sz w:val="28"/>
          <w:szCs w:val="32"/>
          <w:lang w:eastAsia="zh-CN"/>
        </w:rPr>
      </w:pP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案例可以署名单位或个人，欢迎</w:t>
      </w:r>
      <w:r>
        <w:rPr>
          <w:rFonts w:hint="eastAsia" w:ascii="仿宋" w:hAnsi="仿宋" w:eastAsia="仿宋"/>
          <w:sz w:val="24"/>
          <w:szCs w:val="24"/>
          <w:lang w:eastAsia="zh-CN"/>
        </w:rPr>
        <w:t>高校</w:t>
      </w:r>
      <w:r>
        <w:rPr>
          <w:rFonts w:ascii="仿宋" w:hAnsi="仿宋" w:eastAsia="仿宋"/>
          <w:sz w:val="24"/>
          <w:szCs w:val="24"/>
          <w:lang w:eastAsia="zh-CN"/>
        </w:rPr>
        <w:t>专家学者</w:t>
      </w:r>
      <w:r>
        <w:rPr>
          <w:rFonts w:hint="eastAsia" w:ascii="仿宋" w:hAnsi="仿宋" w:eastAsia="仿宋"/>
          <w:sz w:val="24"/>
          <w:szCs w:val="24"/>
          <w:lang w:eastAsia="zh-CN"/>
        </w:rPr>
        <w:t>、企业/组织代表</w:t>
      </w:r>
      <w:r>
        <w:rPr>
          <w:rFonts w:ascii="仿宋" w:hAnsi="仿宋" w:eastAsia="仿宋"/>
          <w:sz w:val="24"/>
          <w:szCs w:val="24"/>
          <w:lang w:eastAsia="zh-CN"/>
        </w:rPr>
        <w:t>踊跃参加。</w:t>
      </w:r>
      <w:r>
        <w:rPr>
          <w:rFonts w:hint="eastAsia" w:ascii="仿宋" w:hAnsi="仿宋" w:eastAsia="仿宋"/>
          <w:sz w:val="24"/>
          <w:szCs w:val="24"/>
          <w:lang w:eastAsia="zh-CN"/>
        </w:rPr>
        <w:t>申报案例应兼顾特色性、创新性、用户成效。</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案例包括：标题、摘要、案例正文和补充材料。</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1）标题：直接呈现案例的核心内容。</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2）摘要：（字数建议</w:t>
      </w:r>
      <w:r>
        <w:rPr>
          <w:rFonts w:hint="default" w:ascii="Times New Roman" w:hAnsi="Times New Roman" w:eastAsia="仿宋" w:cs="Times New Roman"/>
          <w:sz w:val="24"/>
          <w:szCs w:val="24"/>
          <w:lang w:eastAsia="zh-CN"/>
        </w:rPr>
        <w:t>200-500</w:t>
      </w:r>
      <w:r>
        <w:rPr>
          <w:rFonts w:ascii="仿宋" w:hAnsi="仿宋" w:eastAsia="仿宋"/>
          <w:sz w:val="24"/>
          <w:szCs w:val="24"/>
          <w:lang w:eastAsia="zh-CN"/>
        </w:rPr>
        <w:t>字）</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概括该案例的主要内容、创新点和可复制推广意义等。</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3）案例正文</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包括以下主要内容：（1）案例基本情况；（2）主要做法和创新举措</w:t>
      </w:r>
      <w:r>
        <w:rPr>
          <w:rFonts w:hint="eastAsia" w:ascii="仿宋" w:hAnsi="仿宋" w:eastAsia="仿宋"/>
          <w:sz w:val="24"/>
          <w:szCs w:val="24"/>
          <w:lang w:eastAsia="zh-CN"/>
        </w:rPr>
        <w:t>（社会问题/需求分析、关键技术、解决方案等）</w:t>
      </w:r>
      <w:r>
        <w:rPr>
          <w:rFonts w:ascii="仿宋" w:hAnsi="仿宋" w:eastAsia="仿宋"/>
          <w:sz w:val="24"/>
          <w:szCs w:val="24"/>
          <w:lang w:eastAsia="zh-CN"/>
        </w:rPr>
        <w:t>；（3）</w:t>
      </w:r>
      <w:r>
        <w:rPr>
          <w:rFonts w:hint="eastAsia" w:ascii="仿宋" w:hAnsi="仿宋" w:eastAsia="仿宋"/>
          <w:sz w:val="24"/>
          <w:szCs w:val="24"/>
          <w:lang w:eastAsia="zh-CN"/>
        </w:rPr>
        <w:t>应用</w:t>
      </w:r>
      <w:r>
        <w:rPr>
          <w:rFonts w:ascii="仿宋" w:hAnsi="仿宋" w:eastAsia="仿宋"/>
          <w:sz w:val="24"/>
          <w:szCs w:val="24"/>
          <w:lang w:eastAsia="zh-CN"/>
        </w:rPr>
        <w:t>成效；（4）经验启示，可复制推广</w:t>
      </w:r>
      <w:r>
        <w:rPr>
          <w:rFonts w:hint="eastAsia" w:ascii="仿宋" w:hAnsi="仿宋" w:eastAsia="仿宋"/>
          <w:sz w:val="24"/>
          <w:szCs w:val="24"/>
          <w:lang w:eastAsia="zh-CN"/>
        </w:rPr>
        <w:t>的</w:t>
      </w:r>
      <w:r>
        <w:rPr>
          <w:rFonts w:ascii="仿宋" w:hAnsi="仿宋" w:eastAsia="仿宋"/>
          <w:sz w:val="24"/>
          <w:szCs w:val="24"/>
          <w:lang w:eastAsia="zh-CN"/>
        </w:rPr>
        <w:t>价值</w:t>
      </w:r>
      <w:r>
        <w:rPr>
          <w:rFonts w:hint="eastAsia" w:ascii="仿宋" w:hAnsi="仿宋" w:eastAsia="仿宋"/>
          <w:sz w:val="24"/>
          <w:szCs w:val="24"/>
          <w:lang w:eastAsia="zh-CN"/>
        </w:rPr>
        <w:t>；以及存在的问题或潜在的风险等</w:t>
      </w:r>
      <w:r>
        <w:rPr>
          <w:rFonts w:ascii="仿宋" w:hAnsi="仿宋" w:eastAsia="仿宋"/>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hint="eastAsia" w:ascii="仿宋" w:hAnsi="仿宋" w:eastAsia="仿宋"/>
          <w:sz w:val="24"/>
          <w:szCs w:val="24"/>
          <w:lang w:eastAsia="zh-CN"/>
        </w:rPr>
        <w:t>4）字数要求：一般案例字数</w:t>
      </w:r>
      <w:r>
        <w:rPr>
          <w:rFonts w:hint="default" w:ascii="Times New Roman" w:hAnsi="Times New Roman" w:eastAsia="仿宋" w:cs="Times New Roman"/>
          <w:sz w:val="24"/>
          <w:szCs w:val="24"/>
          <w:lang w:eastAsia="zh-CN"/>
        </w:rPr>
        <w:t>3000-5000</w:t>
      </w:r>
      <w:r>
        <w:rPr>
          <w:rFonts w:hint="eastAsia" w:ascii="仿宋" w:hAnsi="仿宋" w:eastAsia="仿宋"/>
          <w:sz w:val="24"/>
          <w:szCs w:val="24"/>
          <w:lang w:eastAsia="zh-CN"/>
        </w:rPr>
        <w:t>字左右，重点案例在</w:t>
      </w:r>
      <w:r>
        <w:rPr>
          <w:rFonts w:hint="default" w:ascii="Times New Roman" w:hAnsi="Times New Roman" w:eastAsia="仿宋" w:cs="Times New Roman"/>
          <w:sz w:val="24"/>
          <w:szCs w:val="24"/>
          <w:lang w:eastAsia="zh-CN"/>
        </w:rPr>
        <w:t>5000-8000</w:t>
      </w:r>
      <w:r>
        <w:rPr>
          <w:rFonts w:hint="eastAsia" w:ascii="仿宋" w:hAnsi="仿宋" w:eastAsia="仿宋"/>
          <w:sz w:val="24"/>
          <w:szCs w:val="24"/>
          <w:lang w:eastAsia="zh-CN"/>
        </w:rPr>
        <w:t>字；</w:t>
      </w:r>
    </w:p>
    <w:p>
      <w:pPr>
        <w:keepNext w:val="0"/>
        <w:keepLines w:val="0"/>
        <w:pageBreakBefore w:val="0"/>
        <w:widowControl w:val="0"/>
        <w:kinsoku/>
        <w:wordWrap/>
        <w:overflowPunct/>
        <w:topLinePunct w:val="0"/>
        <w:autoSpaceDE/>
        <w:autoSpaceDN/>
        <w:bidi w:val="0"/>
        <w:adjustRightInd/>
        <w:snapToGrid/>
        <w:spacing w:line="300" w:lineRule="auto"/>
        <w:ind w:firstLine="720" w:firstLineChars="300"/>
        <w:textAlignment w:val="auto"/>
        <w:rPr>
          <w:rFonts w:ascii="仿宋" w:hAnsi="仿宋" w:eastAsia="仿宋"/>
          <w:sz w:val="24"/>
          <w:szCs w:val="24"/>
          <w:lang w:eastAsia="zh-CN"/>
        </w:rPr>
      </w:pPr>
      <w:r>
        <w:rPr>
          <w:rFonts w:ascii="仿宋" w:hAnsi="仿宋" w:eastAsia="仿宋"/>
          <w:sz w:val="24"/>
          <w:szCs w:val="24"/>
          <w:lang w:eastAsia="zh-CN"/>
        </w:rPr>
        <w:t>注意：案例不能涉及未发</w:t>
      </w:r>
      <w:r>
        <w:rPr>
          <w:rFonts w:hint="eastAsia" w:ascii="仿宋" w:hAnsi="仿宋" w:eastAsia="仿宋"/>
          <w:sz w:val="24"/>
          <w:szCs w:val="24"/>
          <w:lang w:eastAsia="zh-CN"/>
        </w:rPr>
        <w:t>生</w:t>
      </w:r>
      <w:r>
        <w:rPr>
          <w:rFonts w:ascii="仿宋" w:hAnsi="仿宋" w:eastAsia="仿宋"/>
          <w:sz w:val="24"/>
          <w:szCs w:val="24"/>
          <w:lang w:eastAsia="zh-CN"/>
        </w:rPr>
        <w:t>的内容和涉密内容，严禁抄袭。</w:t>
      </w:r>
    </w:p>
    <w:p>
      <w:pPr>
        <w:keepNext w:val="0"/>
        <w:keepLines w:val="0"/>
        <w:pageBreakBefore w:val="0"/>
        <w:widowControl w:val="0"/>
        <w:kinsoku/>
        <w:wordWrap/>
        <w:overflowPunct/>
        <w:topLinePunct w:val="0"/>
        <w:autoSpaceDE/>
        <w:autoSpaceDN/>
        <w:bidi w:val="0"/>
        <w:adjustRightInd/>
        <w:snapToGrid/>
        <w:spacing w:line="300" w:lineRule="auto"/>
        <w:ind w:firstLine="420"/>
        <w:textAlignment w:val="auto"/>
        <w:rPr>
          <w:rFonts w:ascii="仿宋" w:hAnsi="仿宋" w:eastAsia="仿宋"/>
          <w:sz w:val="24"/>
          <w:szCs w:val="24"/>
          <w:lang w:eastAsia="zh-CN"/>
        </w:rPr>
      </w:pPr>
      <w:r>
        <w:rPr>
          <w:rFonts w:hint="eastAsia" w:ascii="仿宋" w:hAnsi="仿宋" w:eastAsia="仿宋"/>
          <w:sz w:val="24"/>
          <w:szCs w:val="24"/>
          <w:lang w:eastAsia="zh-CN"/>
        </w:rPr>
        <w:t>5</w:t>
      </w:r>
      <w:r>
        <w:rPr>
          <w:rFonts w:ascii="仿宋" w:hAnsi="仿宋" w:eastAsia="仿宋"/>
          <w:sz w:val="24"/>
          <w:szCs w:val="24"/>
          <w:lang w:eastAsia="zh-CN"/>
        </w:rPr>
        <w:t>）</w:t>
      </w:r>
      <w:r>
        <w:rPr>
          <w:rFonts w:hint="eastAsia" w:ascii="仿宋" w:hAnsi="仿宋" w:eastAsia="仿宋"/>
          <w:sz w:val="24"/>
          <w:szCs w:val="24"/>
          <w:lang w:eastAsia="zh-CN"/>
        </w:rPr>
        <w:t>真实性要求：申报材料应符合国家现行有关法律法规，不涉及知识产权争议或任何法律纠纷。</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color w:val="auto"/>
          <w:sz w:val="24"/>
          <w:szCs w:val="24"/>
          <w:lang w:eastAsia="zh-CN"/>
        </w:rPr>
      </w:pPr>
      <w:r>
        <w:rPr>
          <w:rFonts w:hint="eastAsia" w:ascii="仿宋" w:hAnsi="仿宋" w:eastAsia="仿宋"/>
          <w:color w:val="auto"/>
          <w:sz w:val="24"/>
          <w:szCs w:val="24"/>
          <w:lang w:eastAsia="zh-CN"/>
        </w:rPr>
        <w:t>6）时效性要求：当前</w:t>
      </w:r>
      <w:r>
        <w:rPr>
          <w:rFonts w:hint="eastAsia" w:ascii="仿宋" w:hAnsi="仿宋" w:eastAsia="仿宋"/>
          <w:b/>
          <w:bCs/>
          <w:color w:val="auto"/>
          <w:sz w:val="24"/>
          <w:szCs w:val="24"/>
          <w:lang w:eastAsia="zh-CN"/>
        </w:rPr>
        <w:t>正在开展中</w:t>
      </w:r>
      <w:r>
        <w:rPr>
          <w:rFonts w:hint="eastAsia" w:ascii="仿宋" w:hAnsi="仿宋" w:eastAsia="仿宋"/>
          <w:color w:val="auto"/>
          <w:sz w:val="24"/>
          <w:szCs w:val="24"/>
          <w:lang w:eastAsia="zh-CN"/>
        </w:rPr>
        <w:t>的实际案例</w:t>
      </w:r>
      <w:r>
        <w:rPr>
          <w:rFonts w:hint="eastAsia" w:ascii="仿宋" w:hAnsi="仿宋" w:eastAsia="仿宋"/>
          <w:b/>
          <w:bCs/>
          <w:color w:val="auto"/>
          <w:sz w:val="24"/>
          <w:szCs w:val="24"/>
          <w:lang w:eastAsia="zh-CN"/>
        </w:rPr>
        <w:t>优先考虑</w:t>
      </w:r>
      <w:r>
        <w:rPr>
          <w:rFonts w:hint="eastAsia" w:ascii="仿宋" w:hAnsi="仿宋" w:eastAsia="仿宋"/>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b/>
          <w:bCs/>
          <w:sz w:val="24"/>
          <w:szCs w:val="24"/>
          <w:lang w:eastAsia="zh-CN"/>
        </w:rPr>
      </w:pPr>
      <w:r>
        <w:rPr>
          <w:rFonts w:hint="eastAsia" w:ascii="仿宋" w:hAnsi="仿宋" w:eastAsia="仿宋"/>
          <w:sz w:val="24"/>
          <w:szCs w:val="24"/>
          <w:lang w:eastAsia="zh-CN"/>
        </w:rPr>
        <w:t>7）</w:t>
      </w:r>
      <w:r>
        <w:rPr>
          <w:rFonts w:ascii="仿宋" w:hAnsi="仿宋" w:eastAsia="仿宋"/>
          <w:sz w:val="24"/>
          <w:szCs w:val="24"/>
          <w:lang w:eastAsia="zh-CN"/>
        </w:rPr>
        <w:t>补充材料</w:t>
      </w:r>
      <w:r>
        <w:rPr>
          <w:rFonts w:hint="eastAsia" w:ascii="仿宋" w:hAnsi="仿宋" w:eastAsia="仿宋"/>
          <w:sz w:val="24"/>
          <w:szCs w:val="24"/>
          <w:lang w:eastAsia="zh-CN"/>
        </w:rPr>
        <w:t>：</w:t>
      </w:r>
      <w:r>
        <w:rPr>
          <w:rFonts w:ascii="仿宋" w:hAnsi="仿宋" w:eastAsia="仿宋"/>
          <w:b/>
          <w:bCs/>
          <w:sz w:val="24"/>
          <w:szCs w:val="24"/>
          <w:lang w:eastAsia="zh-CN"/>
        </w:rPr>
        <w:t>与文稿内容相关的图片3-5张（因案例集要正式出版，图片须标明拍摄者单位或姓名，并经授权使用。图片要求1M以上，JPG或PNG格式）。</w:t>
      </w:r>
    </w:p>
    <w:p>
      <w:pPr>
        <w:ind w:firstLine="480" w:firstLineChars="200"/>
        <w:rPr>
          <w:rFonts w:ascii="仿宋" w:hAnsi="仿宋" w:eastAsia="仿宋"/>
          <w:sz w:val="24"/>
          <w:szCs w:val="24"/>
          <w:lang w:eastAsia="zh-CN"/>
        </w:rPr>
      </w:pPr>
    </w:p>
    <w:p>
      <w:pPr>
        <w:ind w:firstLine="420" w:firstLineChars="200"/>
        <w:rPr>
          <w:rFonts w:ascii="仿宋" w:hAnsi="仿宋" w:eastAsia="仿宋"/>
          <w:szCs w:val="28"/>
          <w:lang w:eastAsia="zh-CN"/>
        </w:rPr>
      </w:pPr>
    </w:p>
    <w:p>
      <w:pPr>
        <w:numPr>
          <w:ilvl w:val="0"/>
          <w:numId w:val="2"/>
        </w:numPr>
        <w:ind w:left="0" w:leftChars="0" w:firstLine="0" w:firstLineChars="0"/>
        <w:jc w:val="center"/>
        <w:rPr>
          <w:rFonts w:hint="eastAsia" w:ascii="仿宋" w:hAnsi="仿宋" w:eastAsia="仿宋"/>
          <w:b/>
          <w:bCs/>
          <w:sz w:val="28"/>
          <w:szCs w:val="32"/>
          <w:lang w:eastAsia="zh-CN"/>
        </w:rPr>
      </w:pPr>
      <w:r>
        <w:rPr>
          <w:rFonts w:hint="eastAsia" w:ascii="仿宋" w:hAnsi="仿宋" w:eastAsia="仿宋"/>
          <w:b/>
          <w:bCs/>
          <w:sz w:val="28"/>
          <w:szCs w:val="32"/>
          <w:lang w:eastAsia="zh-CN"/>
        </w:rPr>
        <w:t>奖励机制</w:t>
      </w:r>
    </w:p>
    <w:p>
      <w:pPr>
        <w:rPr>
          <w:rFonts w:ascii="仿宋" w:hAnsi="仿宋" w:eastAsia="仿宋"/>
          <w:szCs w:val="28"/>
          <w:lang w:eastAsia="zh-CN"/>
        </w:rPr>
      </w:pPr>
    </w:p>
    <w:p>
      <w:pPr>
        <w:keepNext w:val="0"/>
        <w:keepLines w:val="0"/>
        <w:pageBreakBefore w:val="0"/>
        <w:widowControl w:val="0"/>
        <w:kinsoku/>
        <w:wordWrap/>
        <w:overflowPunct/>
        <w:topLinePunct w:val="0"/>
        <w:autoSpaceDE/>
        <w:autoSpaceDN/>
        <w:bidi w:val="0"/>
        <w:adjustRightInd/>
        <w:snapToGrid/>
        <w:spacing w:line="300" w:lineRule="auto"/>
        <w:textAlignment w:val="auto"/>
        <w:rPr>
          <w:rFonts w:ascii="仿宋" w:hAnsi="仿宋" w:eastAsia="仿宋"/>
          <w:sz w:val="24"/>
          <w:szCs w:val="24"/>
          <w:lang w:eastAsia="zh-CN"/>
        </w:rPr>
      </w:pPr>
      <w:r>
        <w:rPr>
          <w:rFonts w:ascii="仿宋" w:hAnsi="仿宋" w:eastAsia="仿宋"/>
          <w:sz w:val="24"/>
          <w:szCs w:val="24"/>
          <w:lang w:eastAsia="zh-CN"/>
        </w:rPr>
        <w:t>作为此次活动的参赛人员，您将有机会获得以下的奖励和机会：</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1、入围案例由高等学校电子商务与数字经济案例中心立项并</w:t>
      </w:r>
      <w:r>
        <w:rPr>
          <w:rFonts w:hint="eastAsia" w:ascii="仿宋" w:hAnsi="仿宋" w:eastAsia="仿宋"/>
          <w:sz w:val="24"/>
          <w:szCs w:val="24"/>
          <w:lang w:val="en-US" w:eastAsia="zh-CN"/>
        </w:rPr>
        <w:t>收录</w:t>
      </w:r>
      <w:r>
        <w:rPr>
          <w:rFonts w:ascii="仿宋" w:hAnsi="仿宋" w:eastAsia="仿宋"/>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2、立项的一般案例给予</w:t>
      </w:r>
      <w:r>
        <w:rPr>
          <w:rFonts w:ascii="仿宋" w:hAnsi="仿宋" w:eastAsia="仿宋"/>
          <w:b/>
          <w:bCs/>
          <w:sz w:val="24"/>
          <w:szCs w:val="24"/>
          <w:lang w:eastAsia="zh-CN"/>
        </w:rPr>
        <w:t>3000元</w:t>
      </w:r>
      <w:r>
        <w:rPr>
          <w:rFonts w:ascii="仿宋" w:hAnsi="仿宋" w:eastAsia="仿宋"/>
          <w:sz w:val="24"/>
          <w:szCs w:val="24"/>
          <w:lang w:eastAsia="zh-CN"/>
        </w:rPr>
        <w:t>资助，重点案例给予</w:t>
      </w:r>
      <w:r>
        <w:rPr>
          <w:rFonts w:ascii="仿宋" w:hAnsi="仿宋" w:eastAsia="仿宋"/>
          <w:b/>
          <w:bCs/>
          <w:sz w:val="24"/>
          <w:szCs w:val="24"/>
          <w:lang w:eastAsia="zh-CN"/>
        </w:rPr>
        <w:t>6000元</w:t>
      </w:r>
      <w:r>
        <w:rPr>
          <w:rFonts w:ascii="仿宋" w:hAnsi="仿宋" w:eastAsia="仿宋"/>
          <w:sz w:val="24"/>
          <w:szCs w:val="24"/>
          <w:lang w:eastAsia="zh-CN"/>
        </w:rPr>
        <w:t>资助；</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3、优秀案例将通过新华社的相关媒体平台进行宣传报道；</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4、优秀案例将通过《中国数字公益发展研究报告》发布；</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sz w:val="24"/>
          <w:szCs w:val="24"/>
          <w:lang w:eastAsia="zh-CN"/>
        </w:rPr>
      </w:pPr>
      <w:r>
        <w:rPr>
          <w:rFonts w:ascii="仿宋" w:hAnsi="仿宋" w:eastAsia="仿宋"/>
          <w:sz w:val="24"/>
          <w:szCs w:val="24"/>
          <w:lang w:eastAsia="zh-CN"/>
        </w:rPr>
        <w:t>5、部分案例通过“中国科技向善案例库”（公众号）等渠道宣传；</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rPr>
          <w:rFonts w:ascii="仿宋" w:hAnsi="仿宋" w:eastAsia="仿宋"/>
          <w:b/>
          <w:bCs/>
          <w:sz w:val="24"/>
          <w:szCs w:val="24"/>
          <w:lang w:eastAsia="zh-CN"/>
        </w:rPr>
      </w:pPr>
      <w:r>
        <w:rPr>
          <w:rFonts w:ascii="仿宋" w:hAnsi="仿宋" w:eastAsia="仿宋"/>
          <w:sz w:val="24"/>
          <w:szCs w:val="24"/>
          <w:lang w:eastAsia="zh-CN"/>
        </w:rPr>
        <w:t>6、邀请部分案例代表参加“企业科技向善论坛”。</w:t>
      </w:r>
    </w:p>
    <w:p>
      <w:pPr>
        <w:rPr>
          <w:rFonts w:ascii="仿宋" w:hAnsi="仿宋" w:eastAsia="仿宋"/>
          <w:szCs w:val="28"/>
          <w:lang w:eastAsia="zh-CN"/>
        </w:rPr>
      </w:pPr>
    </w:p>
    <w:p>
      <w:pPr>
        <w:rPr>
          <w:rFonts w:ascii="仿宋" w:hAnsi="仿宋" w:eastAsia="仿宋"/>
          <w:szCs w:val="28"/>
          <w:lang w:eastAsia="zh-CN"/>
        </w:rPr>
      </w:pPr>
    </w:p>
    <w:p>
      <w:pPr>
        <w:rPr>
          <w:rFonts w:ascii="仿宋" w:hAnsi="仿宋" w:eastAsia="仿宋"/>
          <w:szCs w:val="28"/>
          <w:lang w:eastAsia="zh-CN"/>
        </w:rPr>
      </w:pPr>
    </w:p>
    <w:p>
      <w:pPr>
        <w:rPr>
          <w:rFonts w:ascii="仿宋" w:hAnsi="仿宋" w:eastAsia="仿宋"/>
          <w:szCs w:val="28"/>
          <w:lang w:eastAsia="zh-CN"/>
        </w:rPr>
      </w:pPr>
    </w:p>
    <w:p>
      <w:pPr>
        <w:rPr>
          <w:rFonts w:ascii="仿宋" w:hAnsi="仿宋" w:eastAsia="仿宋"/>
          <w:szCs w:val="28"/>
          <w:lang w:eastAsia="zh-CN"/>
        </w:rPr>
      </w:pPr>
    </w:p>
    <w:p>
      <w:pPr>
        <w:numPr>
          <w:ilvl w:val="0"/>
          <w:numId w:val="2"/>
        </w:numPr>
        <w:ind w:left="0" w:leftChars="0" w:firstLine="0" w:firstLineChars="0"/>
        <w:jc w:val="center"/>
        <w:rPr>
          <w:rFonts w:hint="eastAsia" w:ascii="仿宋" w:hAnsi="仿宋" w:eastAsia="仿宋"/>
          <w:b/>
          <w:bCs/>
          <w:sz w:val="28"/>
          <w:szCs w:val="32"/>
          <w:lang w:eastAsia="zh-CN"/>
        </w:rPr>
      </w:pPr>
      <w:r>
        <w:rPr>
          <w:rFonts w:hint="eastAsia" w:ascii="仿宋" w:hAnsi="仿宋" w:eastAsia="仿宋"/>
          <w:b/>
          <w:bCs/>
          <w:sz w:val="28"/>
          <w:szCs w:val="32"/>
          <w:lang w:val="en-US" w:eastAsia="zh-CN"/>
        </w:rPr>
        <w:t>提交时间</w:t>
      </w:r>
    </w:p>
    <w:p>
      <w:pPr>
        <w:jc w:val="both"/>
        <w:rPr>
          <w:rFonts w:ascii="仿宋" w:hAnsi="仿宋" w:eastAsia="仿宋"/>
          <w:b/>
          <w:bCs/>
          <w:sz w:val="28"/>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00" w:lineRule="auto"/>
        <w:jc w:val="both"/>
        <w:textAlignment w:val="auto"/>
        <w:rPr>
          <w:rFonts w:ascii="Helvetica Neue" w:hAnsi="Helvetica Neue" w:eastAsia="宋体" w:cs="宋体"/>
          <w:b/>
          <w:bCs/>
          <w:spacing w:val="8"/>
          <w:sz w:val="24"/>
          <w:szCs w:val="24"/>
          <w:lang w:eastAsia="zh-CN"/>
        </w:rPr>
      </w:pPr>
      <w:r>
        <w:rPr>
          <w:rFonts w:ascii="Helvetica Neue" w:hAnsi="Helvetica Neue" w:eastAsia="宋体" w:cs="宋体"/>
          <w:b/>
          <w:bCs/>
          <w:spacing w:val="8"/>
          <w:sz w:val="24"/>
          <w:szCs w:val="24"/>
          <w:lang w:eastAsia="zh-CN"/>
        </w:rPr>
        <w:t>1．</w:t>
      </w:r>
      <w:r>
        <w:rPr>
          <w:rFonts w:hint="eastAsia" w:ascii="Helvetica Neue" w:hAnsi="Helvetica Neue" w:eastAsia="宋体" w:cs="宋体"/>
          <w:b/>
          <w:bCs/>
          <w:spacing w:val="8"/>
          <w:sz w:val="24"/>
          <w:szCs w:val="24"/>
          <w:lang w:eastAsia="zh-CN"/>
        </w:rPr>
        <w:t>立项申请书提交</w:t>
      </w:r>
      <w:r>
        <w:rPr>
          <w:rFonts w:hint="eastAsia" w:ascii="仿宋" w:hAnsi="仿宋" w:eastAsia="仿宋"/>
          <w:sz w:val="24"/>
          <w:szCs w:val="24"/>
          <w:lang w:eastAsia="zh-CN"/>
        </w:rPr>
        <w:t>（</w:t>
      </w:r>
      <w:r>
        <w:rPr>
          <w:rFonts w:hint="default" w:ascii="Times New Roman" w:hAnsi="Times New Roman" w:eastAsia="仿宋" w:cs="Times New Roman"/>
          <w:sz w:val="24"/>
          <w:szCs w:val="24"/>
          <w:lang w:eastAsia="zh-CN"/>
        </w:rPr>
        <w:t>2023年9月30</w:t>
      </w:r>
      <w:r>
        <w:rPr>
          <w:rFonts w:hint="eastAsia" w:ascii="仿宋" w:hAnsi="仿宋" w:eastAsia="仿宋"/>
          <w:sz w:val="24"/>
          <w:szCs w:val="24"/>
          <w:lang w:eastAsia="zh-CN"/>
        </w:rPr>
        <w:t>日前）</w:t>
      </w:r>
    </w:p>
    <w:p>
      <w:pPr>
        <w:keepNext w:val="0"/>
        <w:keepLines w:val="0"/>
        <w:pageBreakBefore w:val="0"/>
        <w:widowControl w:val="0"/>
        <w:shd w:val="clear" w:color="auto" w:fill="FFFFFF"/>
        <w:kinsoku/>
        <w:wordWrap/>
        <w:overflowPunct/>
        <w:topLinePunct w:val="0"/>
        <w:autoSpaceDE/>
        <w:autoSpaceDN/>
        <w:bidi w:val="0"/>
        <w:adjustRightInd/>
        <w:snapToGrid/>
        <w:spacing w:line="300" w:lineRule="auto"/>
        <w:ind w:firstLine="480" w:firstLineChars="200"/>
        <w:jc w:val="left"/>
        <w:textAlignment w:val="auto"/>
        <w:rPr>
          <w:rFonts w:hint="eastAsia" w:ascii="仿宋" w:hAnsi="仿宋" w:eastAsia="仿宋"/>
          <w:sz w:val="24"/>
          <w:szCs w:val="24"/>
        </w:rPr>
      </w:pPr>
      <w:r>
        <w:rPr>
          <w:rFonts w:hint="eastAsia" w:ascii="仿宋" w:hAnsi="仿宋" w:eastAsia="仿宋"/>
          <w:sz w:val="24"/>
          <w:szCs w:val="24"/>
        </w:rPr>
        <w:t>请</w:t>
      </w:r>
      <w:r>
        <w:rPr>
          <w:rFonts w:hint="default" w:ascii="Times New Roman" w:hAnsi="Times New Roman" w:eastAsia="仿宋" w:cs="Times New Roman"/>
          <w:sz w:val="24"/>
          <w:szCs w:val="24"/>
        </w:rPr>
        <w:t>于2023年9月30</w:t>
      </w:r>
      <w:r>
        <w:rPr>
          <w:rFonts w:hint="eastAsia" w:ascii="仿宋" w:hAnsi="仿宋" w:eastAsia="仿宋"/>
          <w:sz w:val="24"/>
          <w:szCs w:val="24"/>
        </w:rPr>
        <w:t>日前，填写《中国科技向善案例</w:t>
      </w:r>
      <w:r>
        <w:rPr>
          <w:rFonts w:hint="default" w:ascii="Times New Roman" w:hAnsi="Times New Roman" w:eastAsia="仿宋" w:cs="Times New Roman"/>
          <w:sz w:val="24"/>
          <w:szCs w:val="24"/>
        </w:rPr>
        <w:t>（2023）</w:t>
      </w:r>
      <w:r>
        <w:rPr>
          <w:rFonts w:hint="eastAsia" w:ascii="仿宋" w:hAnsi="仿宋" w:eastAsia="仿宋"/>
          <w:sz w:val="24"/>
          <w:szCs w:val="24"/>
        </w:rPr>
        <w:t>项目</w:t>
      </w:r>
      <w:r>
        <w:rPr>
          <w:rFonts w:hint="eastAsia" w:ascii="仿宋" w:hAnsi="仿宋" w:eastAsia="仿宋"/>
          <w:sz w:val="24"/>
          <w:szCs w:val="24"/>
          <w:lang w:val="en-US" w:eastAsia="zh-CN"/>
        </w:rPr>
        <w:t>申报</w:t>
      </w:r>
      <w:r>
        <w:rPr>
          <w:rFonts w:hint="eastAsia" w:ascii="仿宋" w:hAnsi="仿宋" w:eastAsia="仿宋"/>
          <w:sz w:val="24"/>
          <w:szCs w:val="24"/>
        </w:rPr>
        <w:t>表》，并发送至邮箱</w:t>
      </w:r>
      <w:r>
        <w:rPr>
          <w:rFonts w:hint="default" w:ascii="Times New Roman" w:hAnsi="Times New Roman" w:eastAsia="仿宋" w:cs="Times New Roman"/>
          <w:sz w:val="24"/>
          <w:szCs w:val="24"/>
        </w:rPr>
        <w:t>chinacases@hznu.edu.cn</w:t>
      </w:r>
      <w:r>
        <w:rPr>
          <w:rFonts w:hint="eastAsia" w:ascii="仿宋" w:hAnsi="仿宋" w:eastAsia="仿宋"/>
          <w:sz w:val="24"/>
          <w:szCs w:val="24"/>
        </w:rPr>
        <w:t>，将邮件主题命名为“科技向善案例申报+姓名”。</w:t>
      </w:r>
    </w:p>
    <w:p>
      <w:pPr>
        <w:keepNext w:val="0"/>
        <w:keepLines w:val="0"/>
        <w:pageBreakBefore w:val="0"/>
        <w:widowControl w:val="0"/>
        <w:shd w:val="clear" w:color="auto" w:fill="FFFFFF"/>
        <w:kinsoku/>
        <w:wordWrap/>
        <w:overflowPunct/>
        <w:topLinePunct w:val="0"/>
        <w:autoSpaceDE/>
        <w:autoSpaceDN/>
        <w:bidi w:val="0"/>
        <w:adjustRightInd/>
        <w:snapToGrid/>
        <w:spacing w:line="300" w:lineRule="auto"/>
        <w:ind w:firstLine="480" w:firstLineChars="200"/>
        <w:jc w:val="both"/>
        <w:textAlignment w:val="auto"/>
        <w:rPr>
          <w:rFonts w:hint="eastAsia" w:ascii="仿宋" w:hAnsi="仿宋" w:eastAsia="仿宋"/>
          <w:sz w:val="24"/>
          <w:szCs w:val="24"/>
        </w:rPr>
      </w:pPr>
    </w:p>
    <w:p>
      <w:pPr>
        <w:keepNext w:val="0"/>
        <w:keepLines w:val="0"/>
        <w:pageBreakBefore w:val="0"/>
        <w:widowControl w:val="0"/>
        <w:kinsoku/>
        <w:wordWrap/>
        <w:overflowPunct/>
        <w:topLinePunct w:val="0"/>
        <w:autoSpaceDE/>
        <w:autoSpaceDN/>
        <w:bidi w:val="0"/>
        <w:adjustRightInd/>
        <w:snapToGrid/>
        <w:spacing w:line="300" w:lineRule="auto"/>
        <w:textAlignment w:val="auto"/>
        <w:rPr>
          <w:rFonts w:ascii="仿宋" w:hAnsi="仿宋" w:eastAsia="仿宋"/>
          <w:sz w:val="24"/>
          <w:szCs w:val="24"/>
          <w:lang w:eastAsia="zh-CN"/>
        </w:rPr>
      </w:pPr>
      <w:r>
        <w:rPr>
          <w:rFonts w:ascii="Helvetica Neue" w:hAnsi="Helvetica Neue" w:eastAsia="宋体" w:cs="宋体"/>
          <w:b/>
          <w:bCs/>
          <w:spacing w:val="8"/>
          <w:sz w:val="24"/>
          <w:szCs w:val="24"/>
          <w:lang w:eastAsia="zh-CN"/>
        </w:rPr>
        <w:t>2．</w:t>
      </w:r>
      <w:r>
        <w:rPr>
          <w:rFonts w:hint="eastAsia" w:ascii="Helvetica Neue" w:hAnsi="Helvetica Neue" w:eastAsia="宋体" w:cs="宋体"/>
          <w:b/>
          <w:bCs/>
          <w:spacing w:val="8"/>
          <w:sz w:val="24"/>
          <w:szCs w:val="24"/>
          <w:lang w:eastAsia="zh-CN"/>
        </w:rPr>
        <w:t>立项审核</w:t>
      </w:r>
      <w:r>
        <w:rPr>
          <w:rFonts w:hint="eastAsia" w:ascii="仿宋" w:hAnsi="仿宋" w:eastAsia="仿宋"/>
          <w:sz w:val="24"/>
          <w:szCs w:val="24"/>
          <w:lang w:eastAsia="zh-CN"/>
        </w:rPr>
        <w:t>（</w:t>
      </w:r>
      <w:r>
        <w:rPr>
          <w:rFonts w:hint="default" w:ascii="Times New Roman" w:hAnsi="Times New Roman" w:eastAsia="仿宋" w:cs="Times New Roman"/>
          <w:sz w:val="24"/>
          <w:szCs w:val="24"/>
          <w:lang w:eastAsia="zh-CN"/>
        </w:rPr>
        <w:t>2023年10月</w:t>
      </w:r>
      <w:r>
        <w:rPr>
          <w:rFonts w:hint="eastAsia" w:ascii="仿宋" w:hAnsi="仿宋" w:eastAsia="仿宋"/>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20"/>
        <w:textAlignment w:val="auto"/>
        <w:rPr>
          <w:rFonts w:hint="eastAsia" w:ascii="仿宋" w:hAnsi="仿宋" w:eastAsia="仿宋"/>
          <w:sz w:val="24"/>
          <w:szCs w:val="24"/>
          <w:lang w:eastAsia="zh-CN"/>
        </w:rPr>
      </w:pPr>
      <w:r>
        <w:rPr>
          <w:rFonts w:hint="eastAsia" w:ascii="仿宋" w:hAnsi="仿宋" w:eastAsia="仿宋"/>
          <w:sz w:val="24"/>
          <w:szCs w:val="24"/>
          <w:lang w:eastAsia="zh-CN"/>
        </w:rPr>
        <w:t>由立项评审委员会组织立项初审与正式评审工作。期间，立项评审委员会将向相关研究人员反馈评审结论和修改建议。</w:t>
      </w:r>
    </w:p>
    <w:p>
      <w:pPr>
        <w:keepNext w:val="0"/>
        <w:keepLines w:val="0"/>
        <w:pageBreakBefore w:val="0"/>
        <w:widowControl w:val="0"/>
        <w:kinsoku/>
        <w:wordWrap/>
        <w:overflowPunct/>
        <w:topLinePunct w:val="0"/>
        <w:autoSpaceDE/>
        <w:autoSpaceDN/>
        <w:bidi w:val="0"/>
        <w:adjustRightInd/>
        <w:snapToGrid/>
        <w:spacing w:line="300" w:lineRule="auto"/>
        <w:ind w:firstLine="420"/>
        <w:textAlignment w:val="auto"/>
        <w:rPr>
          <w:rFonts w:hint="eastAsia" w:ascii="仿宋" w:hAnsi="仿宋" w:eastAsia="仿宋"/>
          <w:sz w:val="24"/>
          <w:szCs w:val="24"/>
          <w:lang w:eastAsia="zh-CN"/>
        </w:rPr>
      </w:pPr>
    </w:p>
    <w:p>
      <w:pPr>
        <w:keepNext w:val="0"/>
        <w:keepLines w:val="0"/>
        <w:pageBreakBefore w:val="0"/>
        <w:widowControl w:val="0"/>
        <w:shd w:val="clear" w:color="auto" w:fill="FFFFFF"/>
        <w:kinsoku/>
        <w:wordWrap/>
        <w:overflowPunct/>
        <w:topLinePunct w:val="0"/>
        <w:autoSpaceDE/>
        <w:autoSpaceDN/>
        <w:bidi w:val="0"/>
        <w:adjustRightInd/>
        <w:snapToGrid/>
        <w:spacing w:line="300" w:lineRule="auto"/>
        <w:jc w:val="both"/>
        <w:textAlignment w:val="auto"/>
        <w:rPr>
          <w:rFonts w:ascii="仿宋" w:hAnsi="仿宋" w:eastAsia="仿宋"/>
          <w:sz w:val="24"/>
          <w:szCs w:val="24"/>
          <w:lang w:eastAsia="zh-CN"/>
        </w:rPr>
      </w:pPr>
      <w:r>
        <w:rPr>
          <w:rFonts w:hint="eastAsia" w:ascii="Helvetica Neue" w:hAnsi="Helvetica Neue" w:eastAsia="宋体" w:cs="宋体"/>
          <w:b/>
          <w:bCs/>
          <w:spacing w:val="8"/>
          <w:sz w:val="24"/>
          <w:szCs w:val="24"/>
          <w:lang w:eastAsia="zh-CN"/>
        </w:rPr>
        <w:t>3</w:t>
      </w:r>
      <w:r>
        <w:rPr>
          <w:rFonts w:ascii="Helvetica Neue" w:hAnsi="Helvetica Neue" w:eastAsia="宋体" w:cs="宋体"/>
          <w:b/>
          <w:bCs/>
          <w:spacing w:val="8"/>
          <w:sz w:val="24"/>
          <w:szCs w:val="24"/>
          <w:lang w:eastAsia="zh-CN"/>
        </w:rPr>
        <w:t xml:space="preserve">. </w:t>
      </w:r>
      <w:r>
        <w:rPr>
          <w:rFonts w:hint="eastAsia" w:ascii="Helvetica Neue" w:hAnsi="Helvetica Neue" w:eastAsia="宋体" w:cs="宋体"/>
          <w:b/>
          <w:bCs/>
          <w:spacing w:val="8"/>
          <w:sz w:val="24"/>
          <w:szCs w:val="24"/>
          <w:lang w:eastAsia="zh-CN"/>
        </w:rPr>
        <w:t>立项结果公布</w:t>
      </w:r>
      <w:r>
        <w:rPr>
          <w:rFonts w:hint="eastAsia" w:ascii="仿宋" w:hAnsi="仿宋" w:eastAsia="仿宋"/>
          <w:sz w:val="24"/>
          <w:szCs w:val="24"/>
          <w:lang w:eastAsia="zh-CN"/>
        </w:rPr>
        <w:t>（</w:t>
      </w:r>
      <w:r>
        <w:rPr>
          <w:rFonts w:hint="default" w:ascii="Times New Roman" w:hAnsi="Times New Roman" w:eastAsia="仿宋" w:cs="Times New Roman"/>
          <w:sz w:val="24"/>
          <w:szCs w:val="24"/>
          <w:lang w:eastAsia="zh-CN"/>
        </w:rPr>
        <w:t>2023年11月</w:t>
      </w:r>
      <w:r>
        <w:rPr>
          <w:rFonts w:hint="eastAsia" w:ascii="仿宋" w:hAnsi="仿宋" w:eastAsia="仿宋"/>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auto"/>
        <w:ind w:firstLine="420"/>
        <w:textAlignment w:val="auto"/>
        <w:rPr>
          <w:rFonts w:ascii="仿宋" w:hAnsi="仿宋" w:eastAsia="仿宋"/>
          <w:sz w:val="24"/>
          <w:szCs w:val="24"/>
          <w:lang w:eastAsia="zh-CN"/>
        </w:rPr>
      </w:pPr>
      <w:r>
        <w:rPr>
          <w:rFonts w:hint="eastAsia" w:ascii="仿宋" w:hAnsi="仿宋" w:eastAsia="仿宋"/>
          <w:sz w:val="24"/>
          <w:szCs w:val="24"/>
          <w:lang w:eastAsia="zh-CN"/>
        </w:rPr>
        <w:t>立项分为一般项目和重点项目，一般项目给予</w:t>
      </w:r>
      <w:r>
        <w:rPr>
          <w:rFonts w:hint="default" w:ascii="Times New Roman" w:hAnsi="Times New Roman" w:eastAsia="仿宋" w:cs="Times New Roman"/>
          <w:b/>
          <w:bCs/>
          <w:sz w:val="24"/>
          <w:szCs w:val="24"/>
          <w:lang w:eastAsia="zh-CN"/>
        </w:rPr>
        <w:t>3000</w:t>
      </w:r>
      <w:r>
        <w:rPr>
          <w:rFonts w:hint="eastAsia" w:ascii="仿宋" w:hAnsi="仿宋" w:eastAsia="仿宋"/>
          <w:sz w:val="24"/>
          <w:szCs w:val="24"/>
          <w:lang w:eastAsia="zh-CN"/>
        </w:rPr>
        <w:t>元，重点项目给予</w:t>
      </w:r>
      <w:r>
        <w:rPr>
          <w:rFonts w:hint="default" w:ascii="Times New Roman" w:hAnsi="Times New Roman" w:eastAsia="仿宋" w:cs="Times New Roman"/>
          <w:b/>
          <w:bCs/>
          <w:sz w:val="24"/>
          <w:szCs w:val="24"/>
          <w:lang w:eastAsia="zh-CN"/>
        </w:rPr>
        <w:t>60</w:t>
      </w:r>
      <w:bookmarkStart w:id="0" w:name="_GoBack"/>
      <w:bookmarkEnd w:id="0"/>
      <w:r>
        <w:rPr>
          <w:rFonts w:hint="default" w:ascii="Times New Roman" w:hAnsi="Times New Roman" w:eastAsia="仿宋" w:cs="Times New Roman"/>
          <w:b/>
          <w:bCs/>
          <w:sz w:val="24"/>
          <w:szCs w:val="24"/>
          <w:lang w:eastAsia="zh-CN"/>
        </w:rPr>
        <w:t>00</w:t>
      </w:r>
      <w:r>
        <w:rPr>
          <w:rFonts w:hint="eastAsia" w:ascii="仿宋" w:hAnsi="仿宋" w:eastAsia="仿宋"/>
          <w:sz w:val="24"/>
          <w:szCs w:val="24"/>
          <w:lang w:eastAsia="zh-CN"/>
        </w:rPr>
        <w:t>元立项经费支持。</w:t>
      </w:r>
    </w:p>
    <w:p>
      <w:pPr>
        <w:keepNext w:val="0"/>
        <w:keepLines w:val="0"/>
        <w:pageBreakBefore w:val="0"/>
        <w:widowControl w:val="0"/>
        <w:kinsoku/>
        <w:wordWrap/>
        <w:overflowPunct/>
        <w:topLinePunct w:val="0"/>
        <w:autoSpaceDE/>
        <w:autoSpaceDN/>
        <w:bidi w:val="0"/>
        <w:adjustRightInd/>
        <w:snapToGrid/>
        <w:spacing w:line="300" w:lineRule="auto"/>
        <w:textAlignment w:val="auto"/>
        <w:rPr>
          <w:rFonts w:ascii="仿宋" w:hAnsi="仿宋" w:eastAsia="仿宋"/>
          <w:szCs w:val="28"/>
          <w:lang w:eastAsia="zh-CN"/>
        </w:rPr>
      </w:pPr>
      <w:r>
        <w:rPr>
          <w:rFonts w:ascii="Calibri" w:hAnsi="Calibri" w:eastAsia="仿宋" w:cs="Calibri"/>
          <w:szCs w:val="28"/>
          <w:lang w:eastAsia="zh-CN"/>
        </w:rPr>
        <w:t> </w:t>
      </w:r>
    </w:p>
    <w:p>
      <w:pPr>
        <w:jc w:val="center"/>
        <w:rPr>
          <w:rFonts w:ascii="仿宋" w:hAnsi="仿宋" w:eastAsia="仿宋"/>
          <w:b/>
          <w:bCs/>
          <w:sz w:val="28"/>
          <w:szCs w:val="32"/>
          <w:lang w:eastAsia="zh-CN"/>
        </w:rPr>
      </w:pPr>
    </w:p>
    <w:p>
      <w:pPr>
        <w:jc w:val="center"/>
        <w:rPr>
          <w:rFonts w:ascii="仿宋" w:hAnsi="仿宋" w:eastAsia="仿宋"/>
          <w:b/>
          <w:bCs/>
          <w:sz w:val="28"/>
          <w:szCs w:val="32"/>
          <w:lang w:eastAsia="zh-CN"/>
        </w:rPr>
      </w:pPr>
      <w:r>
        <w:rPr>
          <w:rFonts w:hint="eastAsia" w:ascii="仿宋" w:hAnsi="仿宋" w:eastAsia="仿宋"/>
          <w:b/>
          <w:bCs/>
          <w:sz w:val="28"/>
          <w:szCs w:val="32"/>
          <w:lang w:eastAsia="zh-CN"/>
        </w:rPr>
        <w:t>五、</w:t>
      </w:r>
      <w:r>
        <w:rPr>
          <w:rFonts w:ascii="仿宋" w:hAnsi="仿宋" w:eastAsia="仿宋"/>
          <w:b/>
          <w:bCs/>
          <w:sz w:val="28"/>
          <w:szCs w:val="32"/>
          <w:lang w:eastAsia="zh-CN"/>
        </w:rPr>
        <w:t>原创声明</w:t>
      </w:r>
    </w:p>
    <w:p>
      <w:pPr>
        <w:rPr>
          <w:rFonts w:ascii="仿宋" w:hAnsi="仿宋" w:eastAsia="仿宋"/>
          <w:szCs w:val="28"/>
          <w:lang w:eastAsia="zh-CN"/>
        </w:rPr>
      </w:pPr>
      <w:r>
        <w:rPr>
          <w:rFonts w:ascii="Calibri" w:hAnsi="Calibri" w:eastAsia="仿宋" w:cs="Calibri"/>
          <w:szCs w:val="28"/>
          <w:lang w:eastAsia="zh-CN"/>
        </w:rPr>
        <w:t> </w:t>
      </w:r>
    </w:p>
    <w:p>
      <w:pPr>
        <w:keepNext w:val="0"/>
        <w:keepLines w:val="0"/>
        <w:pageBreakBefore w:val="0"/>
        <w:widowControl w:val="0"/>
        <w:kinsoku/>
        <w:wordWrap/>
        <w:overflowPunct/>
        <w:topLinePunct w:val="0"/>
        <w:autoSpaceDE/>
        <w:autoSpaceDN/>
        <w:bidi w:val="0"/>
        <w:adjustRightInd/>
        <w:snapToGrid/>
        <w:spacing w:line="300" w:lineRule="auto"/>
        <w:ind w:firstLine="420"/>
        <w:textAlignment w:val="auto"/>
        <w:rPr>
          <w:rFonts w:ascii="仿宋" w:hAnsi="仿宋" w:eastAsia="仿宋"/>
          <w:sz w:val="24"/>
          <w:szCs w:val="24"/>
          <w:lang w:eastAsia="zh-CN"/>
        </w:rPr>
      </w:pPr>
      <w:r>
        <w:rPr>
          <w:rFonts w:ascii="仿宋" w:hAnsi="仿宋" w:eastAsia="仿宋"/>
          <w:sz w:val="24"/>
          <w:szCs w:val="24"/>
          <w:lang w:eastAsia="zh-CN"/>
        </w:rPr>
        <w:t>投稿案例必须是案例作者原创作品，未侵犯任何他人的专利权、著作权、商标权及其他知识产权，需进行规范的参考文献引用。若投稿案例涉及侵权纠纷，由案例作者承担对被侵权人的法律责任以及由此给主办方造成的损失。</w:t>
      </w:r>
    </w:p>
    <w:p>
      <w:pPr>
        <w:rPr>
          <w:rFonts w:ascii="仿宋" w:hAnsi="仿宋" w:eastAsia="仿宋"/>
          <w:szCs w:val="28"/>
          <w:lang w:eastAsia="zh-CN"/>
        </w:rPr>
      </w:pPr>
    </w:p>
    <w:p>
      <w:pPr>
        <w:rPr>
          <w:lang w:eastAsia="zh-CN"/>
        </w:rPr>
      </w:pPr>
    </w:p>
    <w:p/>
    <w:p/>
    <w:sectPr>
      <w:headerReference r:id="rId9" w:type="default"/>
      <w:footerReference r:id="rId10"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简体">
    <w:altName w:val="微软雅黑"/>
    <w:panose1 w:val="00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华文隶书">
    <w:panose1 w:val="02010800040101010101"/>
    <w:charset w:val="86"/>
    <w:family w:val="auto"/>
    <w:pitch w:val="default"/>
    <w:sig w:usb0="00000001" w:usb1="080F0000" w:usb2="00000000" w:usb3="00000000" w:csb0="00040000" w:csb1="00000000"/>
  </w:font>
  <w:font w:name="隶书">
    <w:panose1 w:val="0201050906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Helvetica Neue">
    <w:altName w:val="Times New Roman"/>
    <w:panose1 w:val="02000503000000020004"/>
    <w:charset w:val="00"/>
    <w:family w:val="auto"/>
    <w:pitch w:val="default"/>
    <w:sig w:usb0="00000000" w:usb1="00000000" w:usb2="00000010" w:usb3="00000000" w:csb0="000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66668587"/>
    </w:sdtPr>
    <w:sdtEndPr>
      <w:rPr>
        <w:rFonts w:ascii="Times New Roman" w:hAnsi="Times New Roman"/>
      </w:rPr>
    </w:sdtEndPr>
    <w:sdtContent>
      <w:p>
        <w:pPr>
          <w:pStyle w:val="2"/>
          <w:jc w:val="center"/>
          <w:rPr>
            <w:rFonts w:ascii="Times New Roman" w:hAnsi="Times New Roman"/>
          </w:rPr>
        </w:pPr>
        <w:r>
          <w:rPr>
            <w:rFonts w:ascii="Times New Roman" w:hAnsi="Times New Roman"/>
          </w:rPr>
          <w:fldChar w:fldCharType="begin"/>
        </w:r>
        <w:r>
          <w:rPr>
            <w:rFonts w:ascii="Times New Roman" w:hAnsi="Times New Roman"/>
          </w:rPr>
          <w:instrText xml:space="preserve">PAGE   \* MERGEFORMAT</w:instrText>
        </w:r>
        <w:r>
          <w:rPr>
            <w:rFonts w:ascii="Times New Roman" w:hAnsi="Times New Roman"/>
          </w:rPr>
          <w:fldChar w:fldCharType="separate"/>
        </w:r>
        <w:r>
          <w:rPr>
            <w:rFonts w:ascii="Times New Roman" w:hAnsi="Times New Roman"/>
            <w:lang w:val="zh-CN"/>
          </w:rPr>
          <w:t>5</w:t>
        </w:r>
        <w:r>
          <w:rPr>
            <w:rFonts w:ascii="Times New Roman" w:hAnsi="Times New Roman"/>
          </w:rPr>
          <w:fldChar w:fldCharType="end"/>
        </w:r>
      </w:p>
    </w:sdtContent>
  </w:sdt>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262081"/>
    <w:multiLevelType w:val="singleLevel"/>
    <w:tmpl w:val="91262081"/>
    <w:lvl w:ilvl="0" w:tentative="0">
      <w:start w:val="1"/>
      <w:numFmt w:val="chineseCounting"/>
      <w:suff w:val="nothing"/>
      <w:lvlText w:val="%1、"/>
      <w:lvlJc w:val="left"/>
      <w:rPr>
        <w:rFonts w:hint="eastAsia"/>
      </w:rPr>
    </w:lvl>
  </w:abstractNum>
  <w:abstractNum w:abstractNumId="1">
    <w:nsid w:val="02EA0938"/>
    <w:multiLevelType w:val="singleLevel"/>
    <w:tmpl w:val="02EA0938"/>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BiNTA2MWNkZGZlODZmMTU2N2MxY2Y2OWIwYWExNDgifQ=="/>
  </w:docVars>
  <w:rsids>
    <w:rsidRoot w:val="0ED17E3C"/>
    <w:rsid w:val="077851D0"/>
    <w:rsid w:val="0ED17E3C"/>
    <w:rsid w:val="124B432A"/>
    <w:rsid w:val="208516DE"/>
    <w:rsid w:val="459A00D6"/>
    <w:rsid w:val="4C591D71"/>
    <w:rsid w:val="6FB20D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39"/>
    <w:rPr>
      <w:rFonts w:eastAsia="方正仿宋简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7">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1698</Words>
  <Characters>1890</Characters>
  <Lines>0</Lines>
  <Paragraphs>0</Paragraphs>
  <TotalTime>38</TotalTime>
  <ScaleCrop>false</ScaleCrop>
  <LinksUpToDate>false</LinksUpToDate>
  <CharactersWithSpaces>2147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2023-08-03T15:17:00Z</dcterms:created>
  <dc:creator>健康快樂</dc:creator>
  <cp:lastModifiedBy>yanco</cp:lastModifiedBy>
  <dcterms:modified xsi:type="dcterms:W3CDTF">2023-08-04T07:06:56Z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6436F3257EE846B19B81B771CDF932E3_13</vt:lpwstr>
  </property>
</Properties>
</file>